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3E0AA" w14:textId="77777777" w:rsidR="001B0B91" w:rsidRDefault="001B0B91" w:rsidP="007E1C56">
      <w:pPr>
        <w:pStyle w:val="Standard"/>
        <w:rPr>
          <w:rFonts w:ascii="Arial" w:hAnsi="Arial" w:cs="Arial"/>
          <w:b/>
          <w:bCs/>
          <w:sz w:val="20"/>
          <w:szCs w:val="20"/>
        </w:rPr>
      </w:pPr>
    </w:p>
    <w:p w14:paraId="7CFEA98E" w14:textId="77777777" w:rsidR="006624E2" w:rsidRPr="00305A2B" w:rsidRDefault="007A2275" w:rsidP="004C15B8">
      <w:pPr>
        <w:pStyle w:val="Standard"/>
        <w:jc w:val="center"/>
        <w:rPr>
          <w:rFonts w:ascii="Arial" w:hAnsi="Arial" w:cs="Arial"/>
          <w:b/>
          <w:bCs/>
          <w:sz w:val="20"/>
          <w:szCs w:val="20"/>
        </w:rPr>
      </w:pPr>
      <w:r w:rsidRPr="00305A2B">
        <w:rPr>
          <w:rFonts w:ascii="Arial" w:hAnsi="Arial" w:cs="Arial"/>
          <w:b/>
          <w:bCs/>
          <w:sz w:val="20"/>
          <w:szCs w:val="20"/>
        </w:rPr>
        <w:t xml:space="preserve">Informativa relativa al trattamento dei dati personali </w:t>
      </w:r>
      <w:r w:rsidR="007D6E9F" w:rsidRPr="00305A2B">
        <w:rPr>
          <w:rFonts w:ascii="Arial" w:hAnsi="Arial" w:cs="Arial"/>
          <w:b/>
          <w:bCs/>
          <w:sz w:val="20"/>
          <w:szCs w:val="20"/>
        </w:rPr>
        <w:t xml:space="preserve">dei </w:t>
      </w:r>
      <w:r w:rsidR="00B5777C" w:rsidRPr="00305A2B">
        <w:rPr>
          <w:rFonts w:ascii="Arial" w:hAnsi="Arial" w:cs="Arial"/>
          <w:b/>
          <w:bCs/>
          <w:sz w:val="20"/>
          <w:szCs w:val="20"/>
        </w:rPr>
        <w:t>dipendenti</w:t>
      </w:r>
    </w:p>
    <w:p w14:paraId="50BB9795" w14:textId="77777777" w:rsidR="000423E6" w:rsidRPr="00305A2B" w:rsidRDefault="007A2275" w:rsidP="006624E2">
      <w:pPr>
        <w:pStyle w:val="Nessunaspaziatura"/>
        <w:numPr>
          <w:ilvl w:val="0"/>
          <w:numId w:val="12"/>
        </w:numPr>
        <w:rPr>
          <w:rFonts w:ascii="Arial" w:hAnsi="Arial" w:cs="Arial"/>
          <w:b/>
          <w:sz w:val="20"/>
          <w:szCs w:val="20"/>
          <w:lang w:eastAsia="it-IT"/>
        </w:rPr>
      </w:pPr>
      <w:r w:rsidRPr="00305A2B">
        <w:rPr>
          <w:rFonts w:ascii="Arial" w:hAnsi="Arial" w:cs="Arial"/>
          <w:b/>
          <w:sz w:val="20"/>
          <w:szCs w:val="20"/>
          <w:lang w:eastAsia="it-IT"/>
        </w:rPr>
        <w:t>Premessa</w:t>
      </w:r>
    </w:p>
    <w:p w14:paraId="47B317A7" w14:textId="62EBB641" w:rsidR="00603718" w:rsidRPr="00305A2B" w:rsidRDefault="00900B92" w:rsidP="00900B92">
      <w:pPr>
        <w:spacing w:line="276" w:lineRule="auto"/>
        <w:jc w:val="both"/>
        <w:rPr>
          <w:rFonts w:ascii="Arial" w:hAnsi="Arial" w:cs="Arial"/>
          <w:sz w:val="20"/>
          <w:szCs w:val="20"/>
        </w:rPr>
      </w:pPr>
      <w:r w:rsidRPr="00900B92">
        <w:rPr>
          <w:rFonts w:ascii="Arial" w:hAnsi="Arial" w:cs="Arial"/>
          <w:sz w:val="20"/>
          <w:szCs w:val="20"/>
        </w:rPr>
        <w:t xml:space="preserve">Ai sensi degli artt. 13 e 14 del Regolamento (UE) 2016/679 sulla “protezione delle persone fisiche con riguardo al trattamento dei dati personali” (di seguito anche “GDPR”), Le forniamo le informazioni richieste sul trattamento dei dati personali che La riguardano ("Dati") effettuato da </w:t>
      </w:r>
      <w:r w:rsidR="007E1C56" w:rsidRPr="00544BBA">
        <w:rPr>
          <w:rFonts w:ascii="Arial" w:hAnsi="Arial" w:cs="Arial"/>
          <w:b/>
          <w:sz w:val="20"/>
          <w:szCs w:val="20"/>
        </w:rPr>
        <w:t>AIEOP</w:t>
      </w:r>
      <w:r w:rsidR="007E1C56">
        <w:rPr>
          <w:rFonts w:ascii="Arial" w:hAnsi="Arial" w:cs="Arial"/>
          <w:sz w:val="20"/>
          <w:szCs w:val="20"/>
        </w:rPr>
        <w:t xml:space="preserve"> - Associazione Italiana </w:t>
      </w:r>
      <w:r w:rsidR="007E1C56" w:rsidRPr="00706414">
        <w:rPr>
          <w:rFonts w:ascii="Arial" w:hAnsi="Arial" w:cs="Arial"/>
          <w:sz w:val="20"/>
          <w:szCs w:val="20"/>
        </w:rPr>
        <w:t>Ematologia Oncologia Pediatrica</w:t>
      </w:r>
      <w:r w:rsidR="007E1C56" w:rsidRPr="00900B92">
        <w:rPr>
          <w:rFonts w:ascii="Arial" w:hAnsi="Arial" w:cs="Arial"/>
          <w:sz w:val="20"/>
          <w:szCs w:val="20"/>
        </w:rPr>
        <w:t xml:space="preserve"> </w:t>
      </w:r>
      <w:r w:rsidR="00AB76D9">
        <w:rPr>
          <w:rFonts w:ascii="Arial" w:hAnsi="Arial" w:cs="Arial"/>
          <w:sz w:val="20"/>
          <w:szCs w:val="20"/>
        </w:rPr>
        <w:t>(di seguito anche</w:t>
      </w:r>
      <w:r w:rsidRPr="00900B92">
        <w:rPr>
          <w:rFonts w:ascii="Arial" w:hAnsi="Arial" w:cs="Arial"/>
          <w:sz w:val="20"/>
          <w:szCs w:val="20"/>
        </w:rPr>
        <w:t xml:space="preserve"> “</w:t>
      </w:r>
      <w:r w:rsidR="007E1C56">
        <w:rPr>
          <w:rFonts w:ascii="Arial" w:hAnsi="Arial" w:cs="Arial"/>
          <w:sz w:val="20"/>
          <w:szCs w:val="20"/>
        </w:rPr>
        <w:t>AIEOP</w:t>
      </w:r>
      <w:r w:rsidR="00AB76D9">
        <w:rPr>
          <w:rFonts w:ascii="Arial" w:hAnsi="Arial" w:cs="Arial"/>
          <w:sz w:val="20"/>
          <w:szCs w:val="20"/>
        </w:rPr>
        <w:t>”</w:t>
      </w:r>
      <w:r w:rsidRPr="00900B92">
        <w:rPr>
          <w:rFonts w:ascii="Arial" w:hAnsi="Arial" w:cs="Arial"/>
          <w:sz w:val="20"/>
          <w:szCs w:val="20"/>
        </w:rPr>
        <w:t xml:space="preserve"> o il “Titolare”</w:t>
      </w:r>
      <w:r w:rsidR="007462CB">
        <w:rPr>
          <w:rFonts w:ascii="Arial" w:hAnsi="Arial" w:cs="Arial"/>
          <w:sz w:val="20"/>
          <w:szCs w:val="20"/>
        </w:rPr>
        <w:t>).</w:t>
      </w:r>
    </w:p>
    <w:p w14:paraId="3C9F4A6B" w14:textId="77777777" w:rsidR="00F11A5A" w:rsidRPr="00305A2B" w:rsidRDefault="00F11A5A" w:rsidP="00CA56EB">
      <w:pPr>
        <w:pStyle w:val="Nessunaspaziatura"/>
        <w:numPr>
          <w:ilvl w:val="0"/>
          <w:numId w:val="12"/>
        </w:numPr>
        <w:spacing w:before="240" w:line="276" w:lineRule="auto"/>
        <w:rPr>
          <w:rFonts w:ascii="Arial" w:hAnsi="Arial" w:cs="Arial"/>
          <w:b/>
          <w:sz w:val="20"/>
          <w:szCs w:val="20"/>
          <w:lang w:eastAsia="it-IT"/>
        </w:rPr>
      </w:pPr>
      <w:r w:rsidRPr="00305A2B">
        <w:rPr>
          <w:rFonts w:ascii="Arial" w:hAnsi="Arial" w:cs="Arial"/>
          <w:b/>
          <w:sz w:val="20"/>
          <w:szCs w:val="20"/>
          <w:lang w:eastAsia="it-IT"/>
        </w:rPr>
        <w:t>Identità e dati di contatto del Titolare del trattamento</w:t>
      </w:r>
    </w:p>
    <w:p w14:paraId="45F6C22A" w14:textId="77777777" w:rsidR="005D28BF" w:rsidRDefault="00305A2B" w:rsidP="005D28BF">
      <w:pPr>
        <w:pStyle w:val="Nessunaspaziatura"/>
        <w:spacing w:line="276" w:lineRule="auto"/>
        <w:jc w:val="both"/>
        <w:rPr>
          <w:rFonts w:ascii="Arial" w:hAnsi="Arial" w:cs="Arial"/>
          <w:sz w:val="20"/>
          <w:szCs w:val="20"/>
        </w:rPr>
      </w:pPr>
      <w:r w:rsidRPr="00B91136">
        <w:rPr>
          <w:rFonts w:ascii="Arial" w:hAnsi="Arial" w:cs="Arial"/>
          <w:sz w:val="20"/>
          <w:szCs w:val="20"/>
        </w:rPr>
        <w:t xml:space="preserve">Titolare del trattamento dei Dati che la riguardano è </w:t>
      </w:r>
      <w:r w:rsidR="005D28BF" w:rsidRPr="00544BBA">
        <w:rPr>
          <w:rFonts w:ascii="Arial" w:hAnsi="Arial" w:cs="Arial"/>
          <w:b/>
          <w:sz w:val="20"/>
          <w:szCs w:val="20"/>
        </w:rPr>
        <w:t>AIEOP</w:t>
      </w:r>
      <w:r w:rsidR="005D28BF">
        <w:rPr>
          <w:rFonts w:ascii="Arial" w:hAnsi="Arial" w:cs="Arial"/>
          <w:sz w:val="20"/>
          <w:szCs w:val="20"/>
        </w:rPr>
        <w:t xml:space="preserve"> - Associazione Italiana </w:t>
      </w:r>
      <w:r w:rsidR="005D28BF" w:rsidRPr="00706414">
        <w:rPr>
          <w:rFonts w:ascii="Arial" w:hAnsi="Arial" w:cs="Arial"/>
          <w:sz w:val="20"/>
          <w:szCs w:val="20"/>
        </w:rPr>
        <w:t>Ematologia Oncologia Pediatrica</w:t>
      </w:r>
      <w:r w:rsidR="005D28BF">
        <w:rPr>
          <w:rFonts w:ascii="Arial" w:hAnsi="Arial" w:cs="Arial"/>
          <w:sz w:val="20"/>
          <w:szCs w:val="20"/>
        </w:rPr>
        <w:t xml:space="preserve">, con sede legale in </w:t>
      </w:r>
      <w:r w:rsidR="005D28BF" w:rsidRPr="00B32484">
        <w:rPr>
          <w:rFonts w:ascii="Arial" w:hAnsi="Arial" w:cs="Arial"/>
          <w:sz w:val="20"/>
          <w:szCs w:val="20"/>
        </w:rPr>
        <w:t>via Massarenti 11 Bologna</w:t>
      </w:r>
      <w:r w:rsidR="005D28BF">
        <w:rPr>
          <w:rFonts w:ascii="Arial" w:hAnsi="Arial" w:cs="Arial"/>
          <w:sz w:val="20"/>
          <w:szCs w:val="20"/>
        </w:rPr>
        <w:t xml:space="preserve">, </w:t>
      </w:r>
      <w:r w:rsidR="005D28BF" w:rsidRPr="00195FD0">
        <w:rPr>
          <w:rFonts w:ascii="Arial" w:hAnsi="Arial" w:cs="Arial"/>
          <w:sz w:val="20"/>
          <w:szCs w:val="20"/>
        </w:rPr>
        <w:t>e</w:t>
      </w:r>
      <w:r w:rsidR="005D28BF">
        <w:rPr>
          <w:rFonts w:ascii="Arial" w:hAnsi="Arial" w:cs="Arial"/>
          <w:sz w:val="20"/>
          <w:szCs w:val="20"/>
        </w:rPr>
        <w:t xml:space="preserve"> – mail </w:t>
      </w:r>
      <w:r w:rsidR="005D28BF" w:rsidRPr="00195FD0">
        <w:rPr>
          <w:rFonts w:ascii="Arial" w:hAnsi="Arial" w:cs="Arial"/>
          <w:sz w:val="20"/>
          <w:szCs w:val="20"/>
        </w:rPr>
        <w:t>segreteria@aieop.org</w:t>
      </w:r>
      <w:r w:rsidR="005D28BF">
        <w:rPr>
          <w:rFonts w:ascii="Arial" w:hAnsi="Arial" w:cs="Arial"/>
          <w:sz w:val="20"/>
          <w:szCs w:val="20"/>
        </w:rPr>
        <w:t>,</w:t>
      </w:r>
      <w:r w:rsidR="005D28BF" w:rsidRPr="00195FD0">
        <w:rPr>
          <w:rFonts w:ascii="Arial" w:hAnsi="Arial" w:cs="Arial"/>
          <w:sz w:val="20"/>
          <w:szCs w:val="20"/>
        </w:rPr>
        <w:t xml:space="preserve"> tel.</w:t>
      </w:r>
      <w:r w:rsidR="005D28BF">
        <w:rPr>
          <w:rFonts w:ascii="Arial" w:hAnsi="Arial" w:cs="Arial"/>
          <w:sz w:val="20"/>
          <w:szCs w:val="20"/>
        </w:rPr>
        <w:t xml:space="preserve"> 051214</w:t>
      </w:r>
      <w:r w:rsidR="005D28BF" w:rsidRPr="00195FD0">
        <w:rPr>
          <w:rFonts w:ascii="Arial" w:hAnsi="Arial" w:cs="Arial"/>
          <w:sz w:val="20"/>
          <w:szCs w:val="20"/>
        </w:rPr>
        <w:t>4667</w:t>
      </w:r>
      <w:r w:rsidR="005D28BF">
        <w:rPr>
          <w:rFonts w:ascii="Arial" w:hAnsi="Arial" w:cs="Arial"/>
          <w:sz w:val="20"/>
          <w:szCs w:val="20"/>
        </w:rPr>
        <w:t>.</w:t>
      </w:r>
    </w:p>
    <w:p w14:paraId="26839030" w14:textId="77777777" w:rsidR="00163813" w:rsidRPr="00305A2B" w:rsidRDefault="00163813" w:rsidP="005D28BF">
      <w:pPr>
        <w:pStyle w:val="Nessunaspaziatura"/>
        <w:numPr>
          <w:ilvl w:val="0"/>
          <w:numId w:val="12"/>
        </w:numPr>
        <w:spacing w:before="240" w:line="276" w:lineRule="auto"/>
        <w:jc w:val="both"/>
        <w:rPr>
          <w:rFonts w:ascii="Arial" w:hAnsi="Arial" w:cs="Arial"/>
          <w:b/>
          <w:sz w:val="20"/>
          <w:szCs w:val="20"/>
          <w:lang w:eastAsia="it-IT"/>
        </w:rPr>
      </w:pPr>
      <w:r w:rsidRPr="00305A2B">
        <w:rPr>
          <w:rFonts w:ascii="Arial" w:hAnsi="Arial" w:cs="Arial"/>
          <w:b/>
          <w:sz w:val="20"/>
          <w:szCs w:val="20"/>
          <w:lang w:eastAsia="it-IT"/>
        </w:rPr>
        <w:t xml:space="preserve">Categorie di dati personali </w:t>
      </w:r>
    </w:p>
    <w:p w14:paraId="203F4D7E" w14:textId="494630C8" w:rsidR="00CB5E1E" w:rsidRDefault="009E4DC3" w:rsidP="00CB5E1E">
      <w:pPr>
        <w:pStyle w:val="Nessunaspaziatura"/>
        <w:spacing w:line="276" w:lineRule="auto"/>
        <w:jc w:val="both"/>
        <w:rPr>
          <w:rFonts w:ascii="Arial" w:hAnsi="Arial" w:cs="Arial"/>
          <w:sz w:val="20"/>
          <w:szCs w:val="20"/>
          <w:lang w:eastAsia="it-IT"/>
        </w:rPr>
      </w:pPr>
      <w:r w:rsidRPr="00305A2B">
        <w:rPr>
          <w:rFonts w:ascii="Arial" w:hAnsi="Arial" w:cs="Arial"/>
          <w:sz w:val="20"/>
          <w:szCs w:val="20"/>
          <w:lang w:eastAsia="it-IT"/>
        </w:rPr>
        <w:t xml:space="preserve">Fra i Dati che </w:t>
      </w:r>
      <w:r w:rsidR="004F6FAD">
        <w:rPr>
          <w:rFonts w:ascii="Arial" w:hAnsi="Arial" w:cs="Arial"/>
          <w:sz w:val="20"/>
          <w:szCs w:val="20"/>
          <w:lang w:eastAsia="it-IT"/>
        </w:rPr>
        <w:t>il Titolare</w:t>
      </w:r>
      <w:r w:rsidR="00147CBA" w:rsidRPr="00305A2B">
        <w:rPr>
          <w:rFonts w:ascii="Arial" w:hAnsi="Arial" w:cs="Arial"/>
          <w:sz w:val="20"/>
          <w:szCs w:val="20"/>
          <w:lang w:eastAsia="it-IT"/>
        </w:rPr>
        <w:t xml:space="preserve"> tratta rient</w:t>
      </w:r>
      <w:r w:rsidR="00603718" w:rsidRPr="00305A2B">
        <w:rPr>
          <w:rFonts w:ascii="Arial" w:hAnsi="Arial" w:cs="Arial"/>
          <w:sz w:val="20"/>
          <w:szCs w:val="20"/>
          <w:lang w:eastAsia="it-IT"/>
        </w:rPr>
        <w:t>rano</w:t>
      </w:r>
      <w:r w:rsidR="00CB5E1E" w:rsidRPr="00305A2B">
        <w:rPr>
          <w:rFonts w:ascii="Arial" w:hAnsi="Arial" w:cs="Arial"/>
          <w:sz w:val="20"/>
          <w:szCs w:val="20"/>
          <w:lang w:eastAsia="it-IT"/>
        </w:rPr>
        <w:t>:</w:t>
      </w:r>
    </w:p>
    <w:p w14:paraId="378C9C43" w14:textId="77777777" w:rsidR="00646959" w:rsidRPr="00646959" w:rsidRDefault="00646959" w:rsidP="00646959">
      <w:pPr>
        <w:pStyle w:val="Nessunaspaziatura"/>
        <w:numPr>
          <w:ilvl w:val="0"/>
          <w:numId w:val="39"/>
        </w:numPr>
        <w:spacing w:line="276" w:lineRule="auto"/>
        <w:jc w:val="both"/>
        <w:rPr>
          <w:rFonts w:ascii="Arial" w:eastAsia="Times New Roman" w:hAnsi="Arial" w:cs="Arial"/>
          <w:sz w:val="20"/>
          <w:szCs w:val="20"/>
          <w:lang w:eastAsia="it-IT"/>
        </w:rPr>
      </w:pPr>
      <w:r w:rsidRPr="00F10C6D">
        <w:rPr>
          <w:rFonts w:ascii="Arial" w:eastAsia="Times New Roman" w:hAnsi="Arial" w:cs="Arial"/>
          <w:b/>
          <w:sz w:val="20"/>
          <w:szCs w:val="20"/>
          <w:lang w:eastAsia="it-IT"/>
        </w:rPr>
        <w:t>Dati comuni</w:t>
      </w:r>
      <w:r w:rsidRPr="00646959">
        <w:rPr>
          <w:rFonts w:ascii="Arial" w:eastAsia="Times New Roman" w:hAnsi="Arial" w:cs="Arial"/>
          <w:sz w:val="20"/>
          <w:szCs w:val="20"/>
          <w:lang w:eastAsia="it-IT"/>
        </w:rPr>
        <w:t>: Dati anagrafici, Dati di contatto, Dati contenuti nel Suo CV, la Sua immagine in formato digitale, Dati bancari (estremi del Suo conto corrente), Dati reddituali (richiesta di cessione/pignoramento dello stipendio, assegni familiari per coniugi a carico);</w:t>
      </w:r>
    </w:p>
    <w:p w14:paraId="285386BD" w14:textId="753E1763" w:rsidR="00646959" w:rsidRPr="00646959" w:rsidRDefault="00646959" w:rsidP="00CB5E1E">
      <w:pPr>
        <w:pStyle w:val="Nessunaspaziatura"/>
        <w:numPr>
          <w:ilvl w:val="0"/>
          <w:numId w:val="39"/>
        </w:numPr>
        <w:spacing w:line="276" w:lineRule="auto"/>
        <w:jc w:val="both"/>
        <w:rPr>
          <w:rFonts w:ascii="Arial" w:eastAsia="Times New Roman" w:hAnsi="Arial" w:cs="Arial"/>
          <w:sz w:val="20"/>
          <w:szCs w:val="20"/>
          <w:lang w:eastAsia="it-IT"/>
        </w:rPr>
      </w:pPr>
      <w:r w:rsidRPr="00F10C6D">
        <w:rPr>
          <w:rFonts w:ascii="Arial" w:eastAsia="Times New Roman" w:hAnsi="Arial" w:cs="Arial"/>
          <w:b/>
          <w:sz w:val="20"/>
          <w:szCs w:val="20"/>
          <w:lang w:eastAsia="it-IT"/>
        </w:rPr>
        <w:t>Categorie particolari di dati personali di cui all’art. 9 del GDPR</w:t>
      </w:r>
      <w:r w:rsidRPr="00646959">
        <w:rPr>
          <w:rFonts w:ascii="Arial" w:eastAsia="Times New Roman" w:hAnsi="Arial" w:cs="Arial"/>
          <w:sz w:val="20"/>
          <w:szCs w:val="20"/>
          <w:lang w:eastAsia="it-IT"/>
        </w:rPr>
        <w:t>:</w:t>
      </w:r>
      <w:r w:rsidR="002B2C1D">
        <w:rPr>
          <w:rFonts w:ascii="Arial" w:eastAsia="Times New Roman" w:hAnsi="Arial" w:cs="Arial"/>
          <w:sz w:val="20"/>
          <w:szCs w:val="20"/>
          <w:lang w:eastAsia="it-IT"/>
        </w:rPr>
        <w:t xml:space="preserve"> a titolo esemplificativo,</w:t>
      </w:r>
      <w:r w:rsidRPr="00646959">
        <w:rPr>
          <w:rFonts w:ascii="Arial" w:eastAsia="Times New Roman" w:hAnsi="Arial" w:cs="Arial"/>
          <w:sz w:val="20"/>
          <w:szCs w:val="20"/>
          <w:lang w:eastAsia="it-IT"/>
        </w:rPr>
        <w:t xml:space="preserve"> Dati idonei a rivelare il Suo stato di salute (certificati relativi alle assenze per malattia, maternità, infortunio, Dati relativi all’idoneità a determinati lavori, appartenenza a categorie protette) e/o di familiari a carico (richiesta di usufruire dei permessi previsti dalla legge 104/1992), Dati relativi all’appartenenza sindacale (assunzione di cariche sindacali, richiesta di trattenuta per quote di associazione sindacale</w:t>
      </w:r>
      <w:r>
        <w:rPr>
          <w:rFonts w:ascii="Arial" w:eastAsia="Times New Roman" w:hAnsi="Arial" w:cs="Arial"/>
          <w:sz w:val="20"/>
          <w:szCs w:val="20"/>
          <w:lang w:eastAsia="it-IT"/>
        </w:rPr>
        <w:t>)</w:t>
      </w:r>
      <w:r w:rsidR="002B2C1D">
        <w:rPr>
          <w:rFonts w:ascii="Arial" w:eastAsia="Times New Roman" w:hAnsi="Arial" w:cs="Arial"/>
          <w:sz w:val="20"/>
          <w:szCs w:val="20"/>
          <w:lang w:eastAsia="it-IT"/>
        </w:rPr>
        <w:t>.</w:t>
      </w:r>
    </w:p>
    <w:p w14:paraId="2764D6AE" w14:textId="77777777" w:rsidR="00861FF6" w:rsidRPr="00305A2B" w:rsidRDefault="00E35A8A" w:rsidP="00CA56EB">
      <w:pPr>
        <w:pStyle w:val="Nessunaspaziatura"/>
        <w:numPr>
          <w:ilvl w:val="0"/>
          <w:numId w:val="12"/>
        </w:numPr>
        <w:spacing w:before="240" w:line="276" w:lineRule="auto"/>
        <w:rPr>
          <w:rFonts w:ascii="Arial" w:hAnsi="Arial" w:cs="Arial"/>
          <w:b/>
          <w:sz w:val="20"/>
          <w:szCs w:val="20"/>
          <w:lang w:eastAsia="it-IT"/>
        </w:rPr>
      </w:pPr>
      <w:r w:rsidRPr="00305A2B">
        <w:rPr>
          <w:rFonts w:ascii="Arial" w:hAnsi="Arial" w:cs="Arial"/>
          <w:b/>
          <w:sz w:val="20"/>
          <w:szCs w:val="20"/>
          <w:lang w:eastAsia="it-IT"/>
        </w:rPr>
        <w:t>Finalità del trattamento e bas</w:t>
      </w:r>
      <w:r w:rsidR="00CA7C51" w:rsidRPr="00305A2B">
        <w:rPr>
          <w:rFonts w:ascii="Arial" w:hAnsi="Arial" w:cs="Arial"/>
          <w:b/>
          <w:sz w:val="20"/>
          <w:szCs w:val="20"/>
          <w:lang w:eastAsia="it-IT"/>
        </w:rPr>
        <w:t>e</w:t>
      </w:r>
      <w:r w:rsidRPr="00305A2B">
        <w:rPr>
          <w:rFonts w:ascii="Arial" w:hAnsi="Arial" w:cs="Arial"/>
          <w:b/>
          <w:sz w:val="20"/>
          <w:szCs w:val="20"/>
          <w:lang w:eastAsia="it-IT"/>
        </w:rPr>
        <w:t xml:space="preserve"> giuridic</w:t>
      </w:r>
      <w:r w:rsidR="00CA7C51" w:rsidRPr="00305A2B">
        <w:rPr>
          <w:rFonts w:ascii="Arial" w:hAnsi="Arial" w:cs="Arial"/>
          <w:b/>
          <w:sz w:val="20"/>
          <w:szCs w:val="20"/>
          <w:lang w:eastAsia="it-IT"/>
        </w:rPr>
        <w:t>a</w:t>
      </w:r>
    </w:p>
    <w:p w14:paraId="628C98C4" w14:textId="77777777" w:rsidR="00861FF6" w:rsidRPr="00305A2B" w:rsidRDefault="00752237" w:rsidP="00F10C6D">
      <w:pPr>
        <w:pStyle w:val="Nessunaspaziatura"/>
        <w:spacing w:line="276" w:lineRule="auto"/>
        <w:ind w:left="360"/>
        <w:jc w:val="both"/>
        <w:rPr>
          <w:rFonts w:ascii="Arial" w:hAnsi="Arial" w:cs="Arial"/>
          <w:sz w:val="20"/>
          <w:szCs w:val="20"/>
          <w:lang w:eastAsia="it-IT"/>
        </w:rPr>
      </w:pPr>
      <w:r w:rsidRPr="00305A2B">
        <w:rPr>
          <w:rFonts w:ascii="Arial" w:hAnsi="Arial" w:cs="Arial"/>
          <w:sz w:val="20"/>
          <w:szCs w:val="20"/>
          <w:lang w:eastAsia="it-IT"/>
        </w:rPr>
        <w:t xml:space="preserve">I Dati da Lei forniti saranno trattati per le seguenti </w:t>
      </w:r>
      <w:r w:rsidRPr="00305A2B">
        <w:rPr>
          <w:rFonts w:ascii="Arial" w:hAnsi="Arial" w:cs="Arial"/>
          <w:b/>
          <w:sz w:val="20"/>
          <w:szCs w:val="20"/>
          <w:lang w:eastAsia="it-IT"/>
        </w:rPr>
        <w:t>finalità</w:t>
      </w:r>
      <w:r w:rsidRPr="00305A2B">
        <w:rPr>
          <w:rFonts w:ascii="Arial" w:hAnsi="Arial" w:cs="Arial"/>
          <w:sz w:val="20"/>
          <w:szCs w:val="20"/>
          <w:lang w:eastAsia="it-IT"/>
        </w:rPr>
        <w:t>:</w:t>
      </w:r>
    </w:p>
    <w:p w14:paraId="46CD82F3" w14:textId="7B2C5333" w:rsidR="00F93679" w:rsidRPr="00305A2B" w:rsidRDefault="00F93679" w:rsidP="00F10C6D">
      <w:pPr>
        <w:pStyle w:val="Nessunaspaziatura"/>
        <w:numPr>
          <w:ilvl w:val="0"/>
          <w:numId w:val="23"/>
        </w:numPr>
        <w:spacing w:line="276" w:lineRule="auto"/>
        <w:jc w:val="both"/>
        <w:rPr>
          <w:rFonts w:ascii="Arial" w:hAnsi="Arial" w:cs="Arial"/>
          <w:sz w:val="20"/>
          <w:szCs w:val="20"/>
          <w:lang w:eastAsia="it-IT"/>
        </w:rPr>
      </w:pPr>
      <w:r w:rsidRPr="00305A2B">
        <w:rPr>
          <w:rFonts w:ascii="Arial" w:hAnsi="Arial" w:cs="Arial"/>
          <w:sz w:val="20"/>
          <w:szCs w:val="20"/>
          <w:lang w:eastAsia="it-IT"/>
        </w:rPr>
        <w:t>Finalità connesse all’instaurazione</w:t>
      </w:r>
      <w:r w:rsidR="006F1013">
        <w:rPr>
          <w:rFonts w:ascii="Arial" w:hAnsi="Arial" w:cs="Arial"/>
          <w:sz w:val="20"/>
          <w:szCs w:val="20"/>
          <w:lang w:eastAsia="it-IT"/>
        </w:rPr>
        <w:t>,</w:t>
      </w:r>
      <w:r w:rsidRPr="00305A2B">
        <w:rPr>
          <w:rFonts w:ascii="Arial" w:hAnsi="Arial" w:cs="Arial"/>
          <w:sz w:val="20"/>
          <w:szCs w:val="20"/>
          <w:lang w:eastAsia="it-IT"/>
        </w:rPr>
        <w:t xml:space="preserve"> gestione</w:t>
      </w:r>
      <w:r w:rsidR="006F1013">
        <w:rPr>
          <w:rFonts w:ascii="Arial" w:hAnsi="Arial" w:cs="Arial"/>
          <w:sz w:val="20"/>
          <w:szCs w:val="20"/>
          <w:lang w:eastAsia="it-IT"/>
        </w:rPr>
        <w:t xml:space="preserve"> e cessazione</w:t>
      </w:r>
      <w:r w:rsidRPr="00305A2B">
        <w:rPr>
          <w:rFonts w:ascii="Arial" w:hAnsi="Arial" w:cs="Arial"/>
          <w:sz w:val="20"/>
          <w:szCs w:val="20"/>
          <w:lang w:eastAsia="it-IT"/>
        </w:rPr>
        <w:t xml:space="preserve"> del rapporto di lavoro</w:t>
      </w:r>
      <w:r w:rsidR="00CB26DD" w:rsidRPr="00305A2B">
        <w:rPr>
          <w:rFonts w:ascii="Arial" w:hAnsi="Arial" w:cs="Arial"/>
          <w:sz w:val="20"/>
          <w:szCs w:val="20"/>
          <w:lang w:eastAsia="it-IT"/>
        </w:rPr>
        <w:t xml:space="preserve"> </w:t>
      </w:r>
      <w:r w:rsidRPr="00305A2B">
        <w:rPr>
          <w:rFonts w:ascii="Arial" w:hAnsi="Arial" w:cs="Arial"/>
          <w:sz w:val="20"/>
          <w:szCs w:val="20"/>
          <w:lang w:eastAsia="it-IT"/>
        </w:rPr>
        <w:t xml:space="preserve">(rilevazione presenze; calcolo e pagamento di retribuzioni ed emolumenti vari, premi, liberalità e benefici accessori); </w:t>
      </w:r>
    </w:p>
    <w:p w14:paraId="552585C2" w14:textId="70BF9F89" w:rsidR="00D242F3" w:rsidRPr="00305A2B" w:rsidRDefault="00F93679" w:rsidP="00046A3C">
      <w:pPr>
        <w:pStyle w:val="Nessunaspaziatura"/>
        <w:numPr>
          <w:ilvl w:val="0"/>
          <w:numId w:val="23"/>
        </w:numPr>
        <w:spacing w:line="276" w:lineRule="auto"/>
        <w:jc w:val="both"/>
        <w:rPr>
          <w:rFonts w:ascii="Arial" w:hAnsi="Arial" w:cs="Arial"/>
          <w:sz w:val="20"/>
          <w:szCs w:val="20"/>
          <w:lang w:eastAsia="it-IT"/>
        </w:rPr>
      </w:pPr>
      <w:r w:rsidRPr="00305A2B">
        <w:rPr>
          <w:rFonts w:ascii="Arial" w:hAnsi="Arial" w:cs="Arial"/>
          <w:sz w:val="20"/>
          <w:szCs w:val="20"/>
          <w:lang w:eastAsia="it-IT"/>
        </w:rPr>
        <w:t xml:space="preserve">Gestione e valutazione del personale (passaggi di categoria e promozioni, inserimento di piani formativi); formazione professionale; adempimenti connessi al versamento delle quote di iscrizione a sindacati o all’esercizio di diritti sindacali </w:t>
      </w:r>
      <w:r w:rsidR="006F1013">
        <w:rPr>
          <w:rFonts w:ascii="Arial" w:hAnsi="Arial" w:cs="Arial"/>
          <w:sz w:val="20"/>
          <w:szCs w:val="20"/>
          <w:lang w:eastAsia="it-IT"/>
        </w:rPr>
        <w:t xml:space="preserve">o politici </w:t>
      </w:r>
      <w:r w:rsidRPr="00305A2B">
        <w:rPr>
          <w:rFonts w:ascii="Arial" w:hAnsi="Arial" w:cs="Arial"/>
          <w:sz w:val="20"/>
          <w:szCs w:val="20"/>
          <w:lang w:eastAsia="it-IT"/>
        </w:rPr>
        <w:t xml:space="preserve">(gestione di permessi, distacchi, ecc.); </w:t>
      </w:r>
    </w:p>
    <w:p w14:paraId="1B894962" w14:textId="77777777" w:rsidR="00D242F3" w:rsidRPr="00305A2B" w:rsidRDefault="00D242F3" w:rsidP="00046A3C">
      <w:pPr>
        <w:pStyle w:val="Nessunaspaziatura"/>
        <w:numPr>
          <w:ilvl w:val="0"/>
          <w:numId w:val="23"/>
        </w:numPr>
        <w:spacing w:line="276" w:lineRule="auto"/>
        <w:jc w:val="both"/>
        <w:rPr>
          <w:rFonts w:ascii="Arial" w:hAnsi="Arial" w:cs="Arial"/>
          <w:sz w:val="20"/>
          <w:szCs w:val="20"/>
          <w:lang w:eastAsia="it-IT"/>
        </w:rPr>
      </w:pPr>
      <w:r w:rsidRPr="00305A2B">
        <w:rPr>
          <w:rFonts w:ascii="Arial" w:hAnsi="Arial" w:cs="Arial"/>
          <w:sz w:val="20"/>
          <w:szCs w:val="20"/>
          <w:lang w:eastAsia="it-IT"/>
        </w:rPr>
        <w:t>G</w:t>
      </w:r>
      <w:r w:rsidR="00F93679" w:rsidRPr="00305A2B">
        <w:rPr>
          <w:rFonts w:ascii="Arial" w:hAnsi="Arial" w:cs="Arial"/>
          <w:sz w:val="20"/>
          <w:szCs w:val="20"/>
          <w:lang w:eastAsia="it-IT"/>
        </w:rPr>
        <w:t xml:space="preserve">estione sinistri e assicurazioni; </w:t>
      </w:r>
    </w:p>
    <w:p w14:paraId="7CD0E946" w14:textId="555FDA21" w:rsidR="00D242F3" w:rsidRPr="00305A2B" w:rsidRDefault="00D242F3" w:rsidP="00046A3C">
      <w:pPr>
        <w:pStyle w:val="Nessunaspaziatura"/>
        <w:numPr>
          <w:ilvl w:val="0"/>
          <w:numId w:val="23"/>
        </w:numPr>
        <w:spacing w:line="276" w:lineRule="auto"/>
        <w:jc w:val="both"/>
        <w:rPr>
          <w:rFonts w:ascii="Arial" w:hAnsi="Arial" w:cs="Arial"/>
          <w:sz w:val="20"/>
          <w:szCs w:val="20"/>
          <w:lang w:eastAsia="it-IT"/>
        </w:rPr>
      </w:pPr>
      <w:r w:rsidRPr="00305A2B">
        <w:rPr>
          <w:rFonts w:ascii="Arial" w:hAnsi="Arial" w:cs="Arial"/>
          <w:sz w:val="20"/>
          <w:szCs w:val="20"/>
          <w:lang w:eastAsia="it-IT"/>
        </w:rPr>
        <w:t>P</w:t>
      </w:r>
      <w:r w:rsidR="00F93679" w:rsidRPr="00305A2B">
        <w:rPr>
          <w:rFonts w:ascii="Arial" w:hAnsi="Arial" w:cs="Arial"/>
          <w:sz w:val="20"/>
          <w:szCs w:val="20"/>
          <w:lang w:eastAsia="it-IT"/>
        </w:rPr>
        <w:t>ubblicazione di Suoi Dati (nome, cognome, numero di telefono fisso e/o mobile, indirizzo di posta elettronica aziend</w:t>
      </w:r>
      <w:r w:rsidR="00CB26DD" w:rsidRPr="00305A2B">
        <w:rPr>
          <w:rFonts w:ascii="Arial" w:hAnsi="Arial" w:cs="Arial"/>
          <w:sz w:val="20"/>
          <w:szCs w:val="20"/>
          <w:lang w:eastAsia="it-IT"/>
        </w:rPr>
        <w:t xml:space="preserve">ale e ufficio di appartenenza) </w:t>
      </w:r>
      <w:r w:rsidR="00576492">
        <w:rPr>
          <w:rFonts w:ascii="Arial" w:hAnsi="Arial" w:cs="Arial"/>
          <w:sz w:val="20"/>
          <w:szCs w:val="20"/>
          <w:lang w:eastAsia="it-IT"/>
        </w:rPr>
        <w:t xml:space="preserve">e del Suo CV </w:t>
      </w:r>
      <w:r w:rsidR="00F93679" w:rsidRPr="00305A2B">
        <w:rPr>
          <w:rFonts w:ascii="Arial" w:hAnsi="Arial" w:cs="Arial"/>
          <w:sz w:val="20"/>
          <w:szCs w:val="20"/>
          <w:lang w:eastAsia="it-IT"/>
        </w:rPr>
        <w:t>sul portale intranet aziendale</w:t>
      </w:r>
      <w:r w:rsidR="006F1013">
        <w:rPr>
          <w:rFonts w:ascii="Arial" w:hAnsi="Arial" w:cs="Arial"/>
          <w:sz w:val="20"/>
          <w:szCs w:val="20"/>
          <w:lang w:eastAsia="it-IT"/>
        </w:rPr>
        <w:t xml:space="preserve"> e condivisione con altri soggetti nell’ambito delle attività e </w:t>
      </w:r>
      <w:r w:rsidR="00576492">
        <w:rPr>
          <w:rFonts w:ascii="Arial" w:hAnsi="Arial" w:cs="Arial"/>
          <w:sz w:val="20"/>
          <w:szCs w:val="20"/>
          <w:lang w:eastAsia="it-IT"/>
        </w:rPr>
        <w:t>per i</w:t>
      </w:r>
      <w:r w:rsidR="006F1013">
        <w:rPr>
          <w:rFonts w:ascii="Arial" w:hAnsi="Arial" w:cs="Arial"/>
          <w:sz w:val="20"/>
          <w:szCs w:val="20"/>
          <w:lang w:eastAsia="it-IT"/>
        </w:rPr>
        <w:t>l perseguimento delle finalità istituzionali dell’Associazione</w:t>
      </w:r>
      <w:r w:rsidR="00F93679" w:rsidRPr="00305A2B">
        <w:rPr>
          <w:rFonts w:ascii="Arial" w:hAnsi="Arial" w:cs="Arial"/>
          <w:i/>
          <w:sz w:val="20"/>
          <w:szCs w:val="20"/>
          <w:lang w:eastAsia="it-IT"/>
        </w:rPr>
        <w:t xml:space="preserve">; </w:t>
      </w:r>
    </w:p>
    <w:p w14:paraId="68D8270D" w14:textId="77777777" w:rsidR="008E2233" w:rsidRPr="00305A2B" w:rsidRDefault="00CB26DD" w:rsidP="00D743DC">
      <w:pPr>
        <w:pStyle w:val="Nessunaspaziatura"/>
        <w:numPr>
          <w:ilvl w:val="0"/>
          <w:numId w:val="23"/>
        </w:numPr>
        <w:spacing w:line="276" w:lineRule="auto"/>
        <w:jc w:val="both"/>
        <w:rPr>
          <w:rFonts w:ascii="Arial" w:hAnsi="Arial" w:cs="Arial"/>
          <w:sz w:val="20"/>
          <w:szCs w:val="20"/>
          <w:lang w:eastAsia="it-IT"/>
        </w:rPr>
      </w:pPr>
      <w:r w:rsidRPr="00305A2B">
        <w:rPr>
          <w:rFonts w:ascii="Arial" w:hAnsi="Arial" w:cs="Arial"/>
          <w:sz w:val="20"/>
          <w:szCs w:val="20"/>
          <w:lang w:eastAsia="it-IT"/>
        </w:rPr>
        <w:t>Gestione delle risorse informatiche e delle attrezzature aziendali che Le sono ass</w:t>
      </w:r>
      <w:r w:rsidR="00B74A73" w:rsidRPr="00305A2B">
        <w:rPr>
          <w:rFonts w:ascii="Arial" w:hAnsi="Arial" w:cs="Arial"/>
          <w:sz w:val="20"/>
          <w:szCs w:val="20"/>
          <w:lang w:eastAsia="it-IT"/>
        </w:rPr>
        <w:t>egnate, in via esclusiva o meno.</w:t>
      </w:r>
    </w:p>
    <w:p w14:paraId="475EFC95" w14:textId="77777777" w:rsidR="00F93679" w:rsidRPr="00305A2B" w:rsidRDefault="00F93679" w:rsidP="009E0FD9">
      <w:pPr>
        <w:pStyle w:val="Nessunaspaziatura"/>
        <w:spacing w:line="276" w:lineRule="auto"/>
        <w:ind w:left="340"/>
        <w:jc w:val="both"/>
        <w:rPr>
          <w:rFonts w:ascii="Arial" w:hAnsi="Arial" w:cs="Arial"/>
          <w:sz w:val="20"/>
          <w:szCs w:val="20"/>
          <w:lang w:eastAsia="it-IT"/>
        </w:rPr>
      </w:pPr>
      <w:r w:rsidRPr="00305A2B">
        <w:rPr>
          <w:rFonts w:ascii="Arial" w:hAnsi="Arial" w:cs="Arial"/>
          <w:sz w:val="20"/>
          <w:szCs w:val="20"/>
          <w:lang w:eastAsia="it-IT"/>
        </w:rPr>
        <w:t>Nei casi sopra elencati, la base giuridica che legittima il trattamento è l’</w:t>
      </w:r>
      <w:r w:rsidRPr="00F10C6D">
        <w:rPr>
          <w:rFonts w:ascii="Arial" w:hAnsi="Arial" w:cs="Arial"/>
          <w:b/>
          <w:sz w:val="20"/>
          <w:szCs w:val="20"/>
          <w:lang w:eastAsia="it-IT"/>
        </w:rPr>
        <w:t>esecuzione del contratto di lavoro di cui Lei è parte.</w:t>
      </w:r>
    </w:p>
    <w:p w14:paraId="220CC3C9" w14:textId="77777777" w:rsidR="008E2233" w:rsidRPr="00305A2B" w:rsidRDefault="00F93679" w:rsidP="00F10C6D">
      <w:pPr>
        <w:pStyle w:val="Nessunaspaziatura"/>
        <w:spacing w:before="240" w:line="276" w:lineRule="auto"/>
        <w:ind w:left="360"/>
        <w:jc w:val="both"/>
        <w:rPr>
          <w:rFonts w:ascii="Arial" w:hAnsi="Arial" w:cs="Arial"/>
          <w:sz w:val="20"/>
          <w:szCs w:val="20"/>
          <w:lang w:eastAsia="it-IT"/>
        </w:rPr>
      </w:pPr>
      <w:r w:rsidRPr="00305A2B">
        <w:rPr>
          <w:rFonts w:ascii="Arial" w:hAnsi="Arial" w:cs="Arial"/>
          <w:sz w:val="20"/>
          <w:szCs w:val="20"/>
          <w:lang w:eastAsia="it-IT"/>
        </w:rPr>
        <w:t>I Suoi Da</w:t>
      </w:r>
      <w:r w:rsidR="008E2233" w:rsidRPr="00305A2B">
        <w:rPr>
          <w:rFonts w:ascii="Arial" w:hAnsi="Arial" w:cs="Arial"/>
          <w:sz w:val="20"/>
          <w:szCs w:val="20"/>
          <w:lang w:eastAsia="it-IT"/>
        </w:rPr>
        <w:t>ti saranno altresì trattati per:</w:t>
      </w:r>
    </w:p>
    <w:p w14:paraId="5EBFBFD3" w14:textId="77777777" w:rsidR="00D743DC" w:rsidRPr="00305A2B" w:rsidRDefault="008E2233" w:rsidP="00F10C6D">
      <w:pPr>
        <w:pStyle w:val="Nessunaspaziatura"/>
        <w:numPr>
          <w:ilvl w:val="0"/>
          <w:numId w:val="23"/>
        </w:numPr>
        <w:spacing w:line="276" w:lineRule="auto"/>
        <w:jc w:val="both"/>
        <w:rPr>
          <w:rFonts w:ascii="Arial" w:hAnsi="Arial" w:cs="Arial"/>
          <w:sz w:val="20"/>
          <w:szCs w:val="20"/>
          <w:lang w:eastAsia="it-IT"/>
        </w:rPr>
      </w:pPr>
      <w:r w:rsidRPr="00305A2B">
        <w:rPr>
          <w:rFonts w:ascii="Arial" w:hAnsi="Arial" w:cs="Arial"/>
          <w:sz w:val="20"/>
          <w:szCs w:val="20"/>
          <w:lang w:eastAsia="it-IT"/>
        </w:rPr>
        <w:t>F</w:t>
      </w:r>
      <w:r w:rsidR="00F93679" w:rsidRPr="00305A2B">
        <w:rPr>
          <w:rFonts w:ascii="Arial" w:hAnsi="Arial" w:cs="Arial"/>
          <w:sz w:val="20"/>
          <w:szCs w:val="20"/>
          <w:lang w:eastAsia="it-IT"/>
        </w:rPr>
        <w:t>inalità di</w:t>
      </w:r>
      <w:r w:rsidR="004700FE" w:rsidRPr="00305A2B">
        <w:rPr>
          <w:rFonts w:ascii="Arial" w:hAnsi="Arial" w:cs="Arial"/>
          <w:sz w:val="20"/>
          <w:szCs w:val="20"/>
          <w:lang w:eastAsia="it-IT"/>
        </w:rPr>
        <w:t xml:space="preserve"> controllo degli accessi fisici, </w:t>
      </w:r>
      <w:r w:rsidR="00FD6C34" w:rsidRPr="00305A2B">
        <w:rPr>
          <w:rFonts w:ascii="Arial" w:hAnsi="Arial" w:cs="Arial"/>
          <w:sz w:val="20"/>
          <w:szCs w:val="20"/>
          <w:lang w:eastAsia="it-IT"/>
        </w:rPr>
        <w:t xml:space="preserve">anche tramite videosorveglianza, </w:t>
      </w:r>
      <w:r w:rsidR="00F93679" w:rsidRPr="00305A2B">
        <w:rPr>
          <w:rFonts w:ascii="Arial" w:hAnsi="Arial" w:cs="Arial"/>
          <w:sz w:val="20"/>
          <w:szCs w:val="20"/>
          <w:lang w:eastAsia="it-IT"/>
        </w:rPr>
        <w:t xml:space="preserve">al fine di garantire </w:t>
      </w:r>
      <w:r w:rsidRPr="00305A2B">
        <w:rPr>
          <w:rFonts w:ascii="Arial" w:hAnsi="Arial" w:cs="Arial"/>
          <w:sz w:val="20"/>
          <w:szCs w:val="20"/>
          <w:lang w:eastAsia="it-IT"/>
        </w:rPr>
        <w:t>la sicurezza di persone e beni;</w:t>
      </w:r>
    </w:p>
    <w:p w14:paraId="7D2ED844" w14:textId="77777777" w:rsidR="008E2233" w:rsidRPr="00305A2B" w:rsidRDefault="008E2233" w:rsidP="00F10C6D">
      <w:pPr>
        <w:pStyle w:val="Nessunaspaziatura"/>
        <w:numPr>
          <w:ilvl w:val="0"/>
          <w:numId w:val="23"/>
        </w:numPr>
        <w:spacing w:line="276" w:lineRule="auto"/>
        <w:jc w:val="both"/>
        <w:rPr>
          <w:rFonts w:ascii="Arial" w:hAnsi="Arial" w:cs="Arial"/>
          <w:sz w:val="20"/>
          <w:szCs w:val="20"/>
          <w:lang w:eastAsia="it-IT"/>
        </w:rPr>
      </w:pPr>
      <w:r w:rsidRPr="00305A2B">
        <w:rPr>
          <w:rFonts w:ascii="Arial" w:hAnsi="Arial" w:cs="Arial"/>
          <w:sz w:val="20"/>
          <w:szCs w:val="20"/>
          <w:lang w:eastAsia="it-IT"/>
        </w:rPr>
        <w:t>Programmazione e controllo dei costi aziendali.</w:t>
      </w:r>
    </w:p>
    <w:p w14:paraId="092BA803" w14:textId="2D0CBEE5" w:rsidR="00F93679" w:rsidRPr="00305A2B" w:rsidRDefault="00F93679" w:rsidP="009E0FD9">
      <w:pPr>
        <w:pStyle w:val="Nessunaspaziatura"/>
        <w:spacing w:line="276" w:lineRule="auto"/>
        <w:ind w:left="340"/>
        <w:jc w:val="both"/>
        <w:rPr>
          <w:rFonts w:ascii="Arial" w:hAnsi="Arial" w:cs="Arial"/>
          <w:sz w:val="20"/>
          <w:szCs w:val="20"/>
          <w:lang w:eastAsia="it-IT"/>
        </w:rPr>
      </w:pPr>
      <w:r w:rsidRPr="00305A2B">
        <w:rPr>
          <w:rFonts w:ascii="Arial" w:hAnsi="Arial" w:cs="Arial"/>
          <w:sz w:val="20"/>
          <w:szCs w:val="20"/>
          <w:lang w:eastAsia="it-IT"/>
        </w:rPr>
        <w:t xml:space="preserve">In tal caso la base giuridica che legittima il trattamento è il </w:t>
      </w:r>
      <w:r w:rsidRPr="00F10C6D">
        <w:rPr>
          <w:rFonts w:ascii="Arial" w:hAnsi="Arial" w:cs="Arial"/>
          <w:b/>
          <w:sz w:val="20"/>
          <w:szCs w:val="20"/>
          <w:lang w:eastAsia="it-IT"/>
        </w:rPr>
        <w:t>le</w:t>
      </w:r>
      <w:r w:rsidR="00205B2C" w:rsidRPr="00F10C6D">
        <w:rPr>
          <w:rFonts w:ascii="Arial" w:hAnsi="Arial" w:cs="Arial"/>
          <w:b/>
          <w:sz w:val="20"/>
          <w:szCs w:val="20"/>
          <w:lang w:eastAsia="it-IT"/>
        </w:rPr>
        <w:t>gittimo interesse</w:t>
      </w:r>
      <w:r w:rsidR="00205B2C" w:rsidRPr="00305A2B">
        <w:rPr>
          <w:rFonts w:ascii="Arial" w:hAnsi="Arial" w:cs="Arial"/>
          <w:sz w:val="20"/>
          <w:szCs w:val="20"/>
          <w:lang w:eastAsia="it-IT"/>
        </w:rPr>
        <w:t xml:space="preserve"> </w:t>
      </w:r>
      <w:r w:rsidR="004F6FAD">
        <w:rPr>
          <w:rFonts w:ascii="Arial" w:hAnsi="Arial" w:cs="Arial"/>
          <w:sz w:val="20"/>
          <w:szCs w:val="20"/>
          <w:lang w:eastAsia="it-IT"/>
        </w:rPr>
        <w:t>del Titolare.</w:t>
      </w:r>
    </w:p>
    <w:p w14:paraId="6AD91F94" w14:textId="77777777" w:rsidR="007E37A9" w:rsidRPr="00305A2B" w:rsidRDefault="00F93679" w:rsidP="00F10C6D">
      <w:pPr>
        <w:pStyle w:val="Nessunaspaziatura"/>
        <w:spacing w:before="240" w:line="276" w:lineRule="auto"/>
        <w:ind w:left="360"/>
        <w:jc w:val="both"/>
        <w:rPr>
          <w:rFonts w:ascii="Arial" w:hAnsi="Arial" w:cs="Arial"/>
          <w:sz w:val="20"/>
          <w:szCs w:val="20"/>
          <w:lang w:eastAsia="it-IT"/>
        </w:rPr>
      </w:pPr>
      <w:r w:rsidRPr="00305A2B">
        <w:rPr>
          <w:rFonts w:ascii="Arial" w:hAnsi="Arial" w:cs="Arial"/>
          <w:sz w:val="20"/>
          <w:szCs w:val="20"/>
          <w:lang w:eastAsia="it-IT"/>
        </w:rPr>
        <w:t xml:space="preserve">I Suoi Dati, inclusi quelli </w:t>
      </w:r>
      <w:r w:rsidR="006D2958" w:rsidRPr="00305A2B">
        <w:rPr>
          <w:rFonts w:ascii="Arial" w:hAnsi="Arial" w:cs="Arial"/>
          <w:sz w:val="20"/>
          <w:szCs w:val="20"/>
          <w:lang w:eastAsia="it-IT"/>
        </w:rPr>
        <w:t>appartenenti a “categorie particolari”</w:t>
      </w:r>
      <w:r w:rsidR="007E37A9" w:rsidRPr="00305A2B">
        <w:rPr>
          <w:rFonts w:ascii="Arial" w:hAnsi="Arial" w:cs="Arial"/>
          <w:sz w:val="20"/>
          <w:szCs w:val="20"/>
          <w:lang w:eastAsia="it-IT"/>
        </w:rPr>
        <w:t>, saranno altresì trattati per:</w:t>
      </w:r>
    </w:p>
    <w:p w14:paraId="269D5C37" w14:textId="77777777" w:rsidR="007E37A9" w:rsidRPr="00305A2B" w:rsidRDefault="007E37A9" w:rsidP="00F10C6D">
      <w:pPr>
        <w:pStyle w:val="Nessunaspaziatura"/>
        <w:numPr>
          <w:ilvl w:val="0"/>
          <w:numId w:val="23"/>
        </w:numPr>
        <w:spacing w:line="276" w:lineRule="auto"/>
        <w:jc w:val="both"/>
        <w:rPr>
          <w:rFonts w:ascii="Arial" w:hAnsi="Arial" w:cs="Arial"/>
          <w:sz w:val="20"/>
          <w:szCs w:val="20"/>
          <w:lang w:eastAsia="it-IT"/>
        </w:rPr>
      </w:pPr>
      <w:r w:rsidRPr="00305A2B">
        <w:rPr>
          <w:rFonts w:ascii="Arial" w:hAnsi="Arial" w:cs="Arial"/>
          <w:sz w:val="20"/>
          <w:szCs w:val="20"/>
          <w:lang w:eastAsia="it-IT"/>
        </w:rPr>
        <w:t>A</w:t>
      </w:r>
      <w:r w:rsidR="00F93679" w:rsidRPr="00305A2B">
        <w:rPr>
          <w:rFonts w:ascii="Arial" w:hAnsi="Arial" w:cs="Arial"/>
          <w:sz w:val="20"/>
          <w:szCs w:val="20"/>
          <w:lang w:eastAsia="it-IT"/>
        </w:rPr>
        <w:t xml:space="preserve">dempiere ad obblighi o esercitare diritti previsti dal diritto nazionale o </w:t>
      </w:r>
      <w:r w:rsidR="00D920FA" w:rsidRPr="00305A2B">
        <w:rPr>
          <w:rFonts w:ascii="Arial" w:hAnsi="Arial" w:cs="Arial"/>
          <w:sz w:val="20"/>
          <w:szCs w:val="20"/>
          <w:lang w:eastAsia="it-IT"/>
        </w:rPr>
        <w:t>dell’UE</w:t>
      </w:r>
      <w:r w:rsidR="00F93679" w:rsidRPr="00305A2B">
        <w:rPr>
          <w:rFonts w:ascii="Arial" w:hAnsi="Arial" w:cs="Arial"/>
          <w:sz w:val="20"/>
          <w:szCs w:val="20"/>
          <w:lang w:eastAsia="it-IT"/>
        </w:rPr>
        <w:t xml:space="preserve"> o da contratti collettivi in materia di diritto del lavoro, sicurezza sociale, sicurezza del lavoro, previdenza, assistenza, nonché in materia fisca</w:t>
      </w:r>
      <w:r w:rsidR="00D920FA" w:rsidRPr="00305A2B">
        <w:rPr>
          <w:rFonts w:ascii="Arial" w:hAnsi="Arial" w:cs="Arial"/>
          <w:sz w:val="20"/>
          <w:szCs w:val="20"/>
          <w:lang w:eastAsia="it-IT"/>
        </w:rPr>
        <w:t>le e di gestione del personale</w:t>
      </w:r>
      <w:r w:rsidRPr="00305A2B">
        <w:rPr>
          <w:rFonts w:ascii="Arial" w:hAnsi="Arial" w:cs="Arial"/>
          <w:sz w:val="20"/>
          <w:szCs w:val="20"/>
          <w:lang w:eastAsia="it-IT"/>
        </w:rPr>
        <w:t>;</w:t>
      </w:r>
    </w:p>
    <w:p w14:paraId="7DE76FBC" w14:textId="77777777" w:rsidR="00A75873" w:rsidRPr="00305A2B" w:rsidRDefault="007E37A9" w:rsidP="00F10C6D">
      <w:pPr>
        <w:pStyle w:val="Nessunaspaziatura"/>
        <w:numPr>
          <w:ilvl w:val="0"/>
          <w:numId w:val="23"/>
        </w:numPr>
        <w:spacing w:line="276" w:lineRule="auto"/>
        <w:jc w:val="both"/>
        <w:rPr>
          <w:rFonts w:ascii="Arial" w:hAnsi="Arial" w:cs="Arial"/>
          <w:sz w:val="20"/>
          <w:szCs w:val="20"/>
          <w:lang w:eastAsia="it-IT"/>
        </w:rPr>
      </w:pPr>
      <w:r w:rsidRPr="00305A2B">
        <w:rPr>
          <w:rFonts w:ascii="Arial" w:hAnsi="Arial" w:cs="Arial"/>
          <w:sz w:val="20"/>
          <w:szCs w:val="20"/>
          <w:lang w:eastAsia="it-IT"/>
        </w:rPr>
        <w:t>A</w:t>
      </w:r>
      <w:r w:rsidR="00F93679" w:rsidRPr="00305A2B">
        <w:rPr>
          <w:rFonts w:ascii="Arial" w:hAnsi="Arial" w:cs="Arial"/>
          <w:sz w:val="20"/>
          <w:szCs w:val="20"/>
          <w:lang w:eastAsia="it-IT"/>
        </w:rPr>
        <w:t xml:space="preserve">dempiere a disposizioni impartite dalle </w:t>
      </w:r>
      <w:r w:rsidR="00205C26" w:rsidRPr="00305A2B">
        <w:rPr>
          <w:rFonts w:ascii="Arial" w:hAnsi="Arial" w:cs="Arial"/>
          <w:sz w:val="20"/>
          <w:szCs w:val="20"/>
          <w:lang w:eastAsia="it-IT"/>
        </w:rPr>
        <w:t>A</w:t>
      </w:r>
      <w:r w:rsidR="00F93679" w:rsidRPr="00305A2B">
        <w:rPr>
          <w:rFonts w:ascii="Arial" w:hAnsi="Arial" w:cs="Arial"/>
          <w:sz w:val="20"/>
          <w:szCs w:val="20"/>
          <w:lang w:eastAsia="it-IT"/>
        </w:rPr>
        <w:t>utorità a ciò legittimate dalla legge e da organi di vigilanza e controllo (</w:t>
      </w:r>
      <w:r w:rsidR="00E96018" w:rsidRPr="00305A2B">
        <w:rPr>
          <w:rFonts w:ascii="Arial" w:hAnsi="Arial" w:cs="Arial"/>
          <w:sz w:val="20"/>
          <w:szCs w:val="20"/>
          <w:lang w:eastAsia="it-IT"/>
        </w:rPr>
        <w:t>es. Agenzia delle Entrate</w:t>
      </w:r>
      <w:r w:rsidR="00F93679" w:rsidRPr="00305A2B">
        <w:rPr>
          <w:rFonts w:ascii="Arial" w:hAnsi="Arial" w:cs="Arial"/>
          <w:sz w:val="20"/>
          <w:szCs w:val="20"/>
          <w:lang w:eastAsia="it-IT"/>
        </w:rPr>
        <w:t>)</w:t>
      </w:r>
      <w:r w:rsidR="006D4DBC" w:rsidRPr="00305A2B">
        <w:rPr>
          <w:rFonts w:ascii="Arial" w:hAnsi="Arial" w:cs="Arial"/>
          <w:sz w:val="20"/>
          <w:szCs w:val="20"/>
          <w:lang w:eastAsia="it-IT"/>
        </w:rPr>
        <w:t xml:space="preserve">, Amministrazioni finanziarie, </w:t>
      </w:r>
      <w:r w:rsidR="00E96018" w:rsidRPr="00305A2B">
        <w:rPr>
          <w:rFonts w:ascii="Arial" w:hAnsi="Arial" w:cs="Arial"/>
          <w:sz w:val="20"/>
          <w:szCs w:val="20"/>
          <w:lang w:eastAsia="it-IT"/>
        </w:rPr>
        <w:t>I</w:t>
      </w:r>
      <w:r w:rsidR="006D4DBC" w:rsidRPr="00305A2B">
        <w:rPr>
          <w:rFonts w:ascii="Arial" w:hAnsi="Arial" w:cs="Arial"/>
          <w:sz w:val="20"/>
          <w:szCs w:val="20"/>
          <w:lang w:eastAsia="it-IT"/>
        </w:rPr>
        <w:t>stituti previdenziali ed assistenziali – anche integrativi – e assicurativi.</w:t>
      </w:r>
    </w:p>
    <w:p w14:paraId="32B6839F" w14:textId="77777777" w:rsidR="00F93679" w:rsidRPr="00F10C6D" w:rsidRDefault="00F93679" w:rsidP="000A2073">
      <w:pPr>
        <w:pStyle w:val="Nessunaspaziatura"/>
        <w:spacing w:line="276" w:lineRule="auto"/>
        <w:ind w:left="340"/>
        <w:jc w:val="both"/>
        <w:rPr>
          <w:rFonts w:ascii="Arial" w:hAnsi="Arial" w:cs="Arial"/>
          <w:b/>
          <w:sz w:val="20"/>
          <w:szCs w:val="20"/>
          <w:lang w:eastAsia="it-IT"/>
        </w:rPr>
      </w:pPr>
      <w:r w:rsidRPr="00305A2B">
        <w:rPr>
          <w:rFonts w:ascii="Arial" w:hAnsi="Arial" w:cs="Arial"/>
          <w:sz w:val="20"/>
          <w:szCs w:val="20"/>
          <w:lang w:eastAsia="it-IT"/>
        </w:rPr>
        <w:lastRenderedPageBreak/>
        <w:t xml:space="preserve">In tal caso la base giuridica che legittima il trattamento è la </w:t>
      </w:r>
      <w:r w:rsidRPr="00F10C6D">
        <w:rPr>
          <w:rFonts w:ascii="Arial" w:hAnsi="Arial" w:cs="Arial"/>
          <w:b/>
          <w:sz w:val="20"/>
          <w:szCs w:val="20"/>
          <w:lang w:eastAsia="it-IT"/>
        </w:rPr>
        <w:t xml:space="preserve">necessità di assolvere gli obblighi ed esercitare i diritti del titolare o dell’interessato in materia di diritto del lavoro e della sicurezza sociale e protezione sociale. </w:t>
      </w:r>
    </w:p>
    <w:p w14:paraId="1EE43C36" w14:textId="05106F20" w:rsidR="00F93679" w:rsidRPr="00305A2B" w:rsidRDefault="00F93679" w:rsidP="00F10C6D">
      <w:pPr>
        <w:pStyle w:val="Nessunaspaziatura"/>
        <w:numPr>
          <w:ilvl w:val="0"/>
          <w:numId w:val="23"/>
        </w:numPr>
        <w:spacing w:before="240" w:line="276" w:lineRule="auto"/>
        <w:jc w:val="both"/>
        <w:rPr>
          <w:rFonts w:ascii="Arial" w:hAnsi="Arial" w:cs="Arial"/>
          <w:sz w:val="20"/>
          <w:szCs w:val="20"/>
          <w:lang w:eastAsia="it-IT"/>
        </w:rPr>
      </w:pPr>
      <w:r w:rsidRPr="00305A2B">
        <w:rPr>
          <w:rFonts w:ascii="Arial" w:hAnsi="Arial" w:cs="Arial"/>
          <w:sz w:val="20"/>
          <w:szCs w:val="20"/>
          <w:lang w:eastAsia="it-IT"/>
        </w:rPr>
        <w:t xml:space="preserve">I Suoi Dati potranno essere altresì trattati per far valere e/o difendere i diritti </w:t>
      </w:r>
      <w:r w:rsidR="004F6FAD">
        <w:rPr>
          <w:rFonts w:ascii="Arial" w:hAnsi="Arial" w:cs="Arial"/>
          <w:sz w:val="20"/>
          <w:szCs w:val="20"/>
          <w:lang w:eastAsia="it-IT"/>
        </w:rPr>
        <w:t>del Titolare</w:t>
      </w:r>
      <w:r w:rsidRPr="00305A2B">
        <w:rPr>
          <w:rFonts w:ascii="Arial" w:hAnsi="Arial" w:cs="Arial"/>
          <w:sz w:val="20"/>
          <w:szCs w:val="20"/>
          <w:lang w:eastAsia="it-IT"/>
        </w:rPr>
        <w:t xml:space="preserve"> in contenziosi civili, penali e/o amministrativi.</w:t>
      </w:r>
    </w:p>
    <w:p w14:paraId="34E6A81A" w14:textId="77777777" w:rsidR="003E323E" w:rsidRPr="00305A2B" w:rsidRDefault="00F93679" w:rsidP="000A2073">
      <w:pPr>
        <w:pStyle w:val="Nessunaspaziatura"/>
        <w:spacing w:line="276" w:lineRule="auto"/>
        <w:ind w:left="340"/>
        <w:jc w:val="both"/>
        <w:rPr>
          <w:rFonts w:ascii="Arial" w:hAnsi="Arial" w:cs="Arial"/>
          <w:sz w:val="20"/>
          <w:szCs w:val="20"/>
          <w:lang w:eastAsia="it-IT"/>
        </w:rPr>
      </w:pPr>
      <w:r w:rsidRPr="00305A2B">
        <w:rPr>
          <w:rFonts w:ascii="Arial" w:hAnsi="Arial" w:cs="Arial"/>
          <w:sz w:val="20"/>
          <w:szCs w:val="20"/>
          <w:lang w:eastAsia="it-IT"/>
        </w:rPr>
        <w:t xml:space="preserve">In tal caso la base giuridica che legittima il trattamento è la </w:t>
      </w:r>
      <w:r w:rsidRPr="00F10C6D">
        <w:rPr>
          <w:rFonts w:ascii="Arial" w:hAnsi="Arial" w:cs="Arial"/>
          <w:b/>
          <w:sz w:val="20"/>
          <w:szCs w:val="20"/>
          <w:lang w:eastAsia="it-IT"/>
        </w:rPr>
        <w:t>necessità di accertare, esercitare o difendere un diritto in sede giudiziaria.</w:t>
      </w:r>
    </w:p>
    <w:p w14:paraId="0FCBC809" w14:textId="77777777" w:rsidR="000A0D9E" w:rsidRPr="00305A2B" w:rsidRDefault="000A0D9E" w:rsidP="00CA56EB">
      <w:pPr>
        <w:pStyle w:val="Nessunaspaziatura"/>
        <w:numPr>
          <w:ilvl w:val="0"/>
          <w:numId w:val="12"/>
        </w:numPr>
        <w:spacing w:before="240" w:line="276" w:lineRule="auto"/>
        <w:jc w:val="both"/>
        <w:rPr>
          <w:rFonts w:ascii="Arial" w:hAnsi="Arial" w:cs="Arial"/>
          <w:b/>
          <w:sz w:val="20"/>
          <w:szCs w:val="20"/>
          <w:lang w:eastAsia="it-IT"/>
        </w:rPr>
      </w:pPr>
      <w:r w:rsidRPr="00305A2B">
        <w:rPr>
          <w:rFonts w:ascii="Arial" w:hAnsi="Arial" w:cs="Arial"/>
          <w:b/>
          <w:sz w:val="20"/>
          <w:szCs w:val="20"/>
          <w:lang w:eastAsia="it-IT"/>
        </w:rPr>
        <w:t>Obbligatorietà del conferimento dei Dati</w:t>
      </w:r>
    </w:p>
    <w:p w14:paraId="17C5CBE7" w14:textId="75D2649B" w:rsidR="00646629" w:rsidRPr="00646629" w:rsidRDefault="00646629" w:rsidP="00646629">
      <w:pPr>
        <w:pStyle w:val="Nessunaspaziatura"/>
        <w:spacing w:line="276" w:lineRule="auto"/>
        <w:jc w:val="both"/>
        <w:rPr>
          <w:rFonts w:ascii="Arial" w:eastAsia="Times New Roman" w:hAnsi="Arial" w:cs="Arial"/>
          <w:sz w:val="20"/>
          <w:szCs w:val="20"/>
          <w:lang w:eastAsia="it-IT"/>
        </w:rPr>
      </w:pPr>
      <w:r w:rsidRPr="00646629">
        <w:rPr>
          <w:rFonts w:ascii="Arial" w:eastAsia="Times New Roman" w:hAnsi="Arial" w:cs="Arial"/>
          <w:sz w:val="20"/>
          <w:szCs w:val="20"/>
          <w:lang w:eastAsia="it-IT"/>
        </w:rPr>
        <w:t xml:space="preserve">Il conferimento dei Dati non è obbligatorio, ma l’eventuale rifiuto di fornire i Suoi Dati comporterà l'oggettiva impossibilità per </w:t>
      </w:r>
      <w:r w:rsidR="004F6FAD">
        <w:rPr>
          <w:rFonts w:ascii="Arial" w:eastAsia="Times New Roman" w:hAnsi="Arial" w:cs="Arial"/>
          <w:sz w:val="20"/>
          <w:szCs w:val="20"/>
          <w:lang w:eastAsia="it-IT"/>
        </w:rPr>
        <w:t>il Titolare</w:t>
      </w:r>
      <w:r w:rsidR="008407B0">
        <w:rPr>
          <w:rFonts w:ascii="Arial" w:eastAsia="Times New Roman" w:hAnsi="Arial" w:cs="Arial"/>
          <w:sz w:val="20"/>
          <w:szCs w:val="20"/>
          <w:lang w:eastAsia="it-IT"/>
        </w:rPr>
        <w:t xml:space="preserve"> </w:t>
      </w:r>
      <w:r w:rsidRPr="00646629">
        <w:rPr>
          <w:rFonts w:ascii="Arial" w:eastAsia="Times New Roman" w:hAnsi="Arial" w:cs="Arial"/>
          <w:sz w:val="20"/>
          <w:szCs w:val="20"/>
          <w:lang w:eastAsia="it-IT"/>
        </w:rPr>
        <w:t>di procedere all’instaurazione e gestione del Suo rapporto di lavoro.</w:t>
      </w:r>
    </w:p>
    <w:p w14:paraId="1A2C0D19" w14:textId="028F22AE" w:rsidR="00297900" w:rsidRPr="00305A2B" w:rsidRDefault="00D46FB3" w:rsidP="00CA56EB">
      <w:pPr>
        <w:pStyle w:val="Nessunaspaziatura"/>
        <w:numPr>
          <w:ilvl w:val="0"/>
          <w:numId w:val="12"/>
        </w:numPr>
        <w:spacing w:before="240" w:line="276" w:lineRule="auto"/>
        <w:jc w:val="both"/>
        <w:rPr>
          <w:rFonts w:ascii="Arial" w:hAnsi="Arial" w:cs="Arial"/>
          <w:b/>
          <w:sz w:val="20"/>
          <w:szCs w:val="20"/>
          <w:lang w:eastAsia="it-IT"/>
        </w:rPr>
      </w:pPr>
      <w:r w:rsidRPr="00305A2B">
        <w:rPr>
          <w:rFonts w:ascii="Arial" w:hAnsi="Arial" w:cs="Arial"/>
          <w:b/>
          <w:sz w:val="20"/>
          <w:szCs w:val="20"/>
          <w:lang w:eastAsia="it-IT"/>
        </w:rPr>
        <w:t>Modalità di trattamento</w:t>
      </w:r>
      <w:r w:rsidR="006F1013">
        <w:rPr>
          <w:rFonts w:ascii="Arial" w:hAnsi="Arial" w:cs="Arial"/>
          <w:b/>
          <w:sz w:val="20"/>
          <w:szCs w:val="20"/>
          <w:lang w:eastAsia="it-IT"/>
        </w:rPr>
        <w:t xml:space="preserve"> e misure di sicurezza</w:t>
      </w:r>
    </w:p>
    <w:p w14:paraId="26FF4A0E" w14:textId="77777777" w:rsidR="009E74CA" w:rsidRPr="00305A2B" w:rsidRDefault="003C6E7C" w:rsidP="003C6E7C">
      <w:pPr>
        <w:pStyle w:val="Nessunaspaziatura"/>
        <w:spacing w:line="276" w:lineRule="auto"/>
        <w:jc w:val="both"/>
        <w:rPr>
          <w:rFonts w:ascii="Arial" w:hAnsi="Arial" w:cs="Arial"/>
          <w:sz w:val="20"/>
          <w:szCs w:val="20"/>
          <w:lang w:eastAsia="it-IT"/>
        </w:rPr>
      </w:pPr>
      <w:r w:rsidRPr="00305A2B">
        <w:rPr>
          <w:rFonts w:ascii="Arial" w:hAnsi="Arial" w:cs="Arial"/>
          <w:sz w:val="20"/>
          <w:szCs w:val="20"/>
          <w:lang w:eastAsia="it-IT"/>
        </w:rPr>
        <w:t xml:space="preserve">I Suoi </w:t>
      </w:r>
      <w:r w:rsidR="001811EA" w:rsidRPr="00305A2B">
        <w:rPr>
          <w:rFonts w:ascii="Arial" w:hAnsi="Arial" w:cs="Arial"/>
          <w:sz w:val="20"/>
          <w:szCs w:val="20"/>
          <w:lang w:eastAsia="it-IT"/>
        </w:rPr>
        <w:t>Dati</w:t>
      </w:r>
      <w:r w:rsidRPr="00305A2B">
        <w:rPr>
          <w:rFonts w:ascii="Arial" w:hAnsi="Arial" w:cs="Arial"/>
          <w:sz w:val="20"/>
          <w:szCs w:val="20"/>
          <w:lang w:eastAsia="it-IT"/>
        </w:rPr>
        <w:t xml:space="preserve"> verranno raccolti, trattati e registrati sia mediante strumenti manuali che con strumenti informatici e telematici, in modo lecito e secondo correttezza e, in ogni caso, sempre sotto il presidio di misure tecniche e organizzative idonee a garantire la sicurezza e la riservatezza dei </w:t>
      </w:r>
      <w:r w:rsidR="00926DB6" w:rsidRPr="00305A2B">
        <w:rPr>
          <w:rFonts w:ascii="Arial" w:hAnsi="Arial" w:cs="Arial"/>
          <w:sz w:val="20"/>
          <w:szCs w:val="20"/>
          <w:lang w:eastAsia="it-IT"/>
        </w:rPr>
        <w:t>D</w:t>
      </w:r>
      <w:r w:rsidRPr="00305A2B">
        <w:rPr>
          <w:rFonts w:ascii="Arial" w:hAnsi="Arial" w:cs="Arial"/>
          <w:sz w:val="20"/>
          <w:szCs w:val="20"/>
          <w:lang w:eastAsia="it-IT"/>
        </w:rPr>
        <w:t>ati stessi e per il perseguimento delle finalità sopra indicate</w:t>
      </w:r>
      <w:r w:rsidR="00926DB6" w:rsidRPr="00305A2B">
        <w:rPr>
          <w:rFonts w:ascii="Arial" w:hAnsi="Arial" w:cs="Arial"/>
          <w:sz w:val="20"/>
          <w:szCs w:val="20"/>
          <w:lang w:eastAsia="it-IT"/>
        </w:rPr>
        <w:t xml:space="preserve">, </w:t>
      </w:r>
      <w:r w:rsidRPr="00305A2B">
        <w:rPr>
          <w:rFonts w:ascii="Arial" w:hAnsi="Arial" w:cs="Arial"/>
          <w:sz w:val="20"/>
          <w:szCs w:val="20"/>
          <w:lang w:eastAsia="it-IT"/>
        </w:rPr>
        <w:t xml:space="preserve">nel rispetto dei principi fondamentali stabiliti dalla normativa applicabile. Il trattamento dei </w:t>
      </w:r>
      <w:r w:rsidR="00926DB6" w:rsidRPr="00305A2B">
        <w:rPr>
          <w:rFonts w:ascii="Arial" w:hAnsi="Arial" w:cs="Arial"/>
          <w:sz w:val="20"/>
          <w:szCs w:val="20"/>
          <w:lang w:eastAsia="it-IT"/>
        </w:rPr>
        <w:t>Dati</w:t>
      </w:r>
      <w:r w:rsidRPr="00305A2B">
        <w:rPr>
          <w:rFonts w:ascii="Arial" w:hAnsi="Arial" w:cs="Arial"/>
          <w:sz w:val="20"/>
          <w:szCs w:val="20"/>
          <w:lang w:eastAsia="it-IT"/>
        </w:rPr>
        <w:t xml:space="preserve"> avverrà </w:t>
      </w:r>
      <w:r w:rsidR="00926DB6" w:rsidRPr="00305A2B">
        <w:rPr>
          <w:rFonts w:ascii="Arial" w:hAnsi="Arial" w:cs="Arial"/>
          <w:sz w:val="20"/>
          <w:szCs w:val="20"/>
          <w:lang w:eastAsia="it-IT"/>
        </w:rPr>
        <w:t xml:space="preserve">inoltre </w:t>
      </w:r>
      <w:r w:rsidRPr="00305A2B">
        <w:rPr>
          <w:rFonts w:ascii="Arial" w:hAnsi="Arial" w:cs="Arial"/>
          <w:sz w:val="20"/>
          <w:szCs w:val="20"/>
          <w:lang w:eastAsia="it-IT"/>
        </w:rPr>
        <w:t>ridu</w:t>
      </w:r>
      <w:r w:rsidR="00926DB6" w:rsidRPr="00305A2B">
        <w:rPr>
          <w:rFonts w:ascii="Arial" w:hAnsi="Arial" w:cs="Arial"/>
          <w:sz w:val="20"/>
          <w:szCs w:val="20"/>
          <w:lang w:eastAsia="it-IT"/>
        </w:rPr>
        <w:t>cendone</w:t>
      </w:r>
      <w:r w:rsidRPr="00305A2B">
        <w:rPr>
          <w:rFonts w:ascii="Arial" w:hAnsi="Arial" w:cs="Arial"/>
          <w:sz w:val="20"/>
          <w:szCs w:val="20"/>
          <w:lang w:eastAsia="it-IT"/>
        </w:rPr>
        <w:t xml:space="preserve"> i rischi di distruzione o perdita, anche accidentale, </w:t>
      </w:r>
      <w:r w:rsidR="001811EA" w:rsidRPr="00305A2B">
        <w:rPr>
          <w:rFonts w:ascii="Arial" w:hAnsi="Arial" w:cs="Arial"/>
          <w:sz w:val="20"/>
          <w:szCs w:val="20"/>
          <w:lang w:eastAsia="it-IT"/>
        </w:rPr>
        <w:t xml:space="preserve">di accesso non autorizzato, </w:t>
      </w:r>
      <w:r w:rsidRPr="00305A2B">
        <w:rPr>
          <w:rFonts w:ascii="Arial" w:hAnsi="Arial" w:cs="Arial"/>
          <w:sz w:val="20"/>
          <w:szCs w:val="20"/>
          <w:lang w:eastAsia="it-IT"/>
        </w:rPr>
        <w:t>di trattamento non consentito o non conforme alle finalità della raccolta.</w:t>
      </w:r>
    </w:p>
    <w:p w14:paraId="2AC8C9FD" w14:textId="77777777" w:rsidR="003C6E7C" w:rsidRPr="00305A2B" w:rsidRDefault="00926DB6" w:rsidP="00CA56EB">
      <w:pPr>
        <w:pStyle w:val="Nessunaspaziatura"/>
        <w:numPr>
          <w:ilvl w:val="0"/>
          <w:numId w:val="12"/>
        </w:numPr>
        <w:spacing w:before="240" w:line="276" w:lineRule="auto"/>
        <w:jc w:val="both"/>
        <w:rPr>
          <w:rFonts w:ascii="Arial" w:hAnsi="Arial" w:cs="Arial"/>
          <w:b/>
          <w:sz w:val="20"/>
          <w:szCs w:val="20"/>
          <w:lang w:eastAsia="it-IT"/>
        </w:rPr>
      </w:pPr>
      <w:r w:rsidRPr="00305A2B">
        <w:rPr>
          <w:rFonts w:ascii="Arial" w:hAnsi="Arial" w:cs="Arial"/>
          <w:b/>
          <w:sz w:val="20"/>
          <w:szCs w:val="20"/>
          <w:lang w:eastAsia="it-IT"/>
        </w:rPr>
        <w:t>Periodo di conservazione dei Dati</w:t>
      </w:r>
    </w:p>
    <w:p w14:paraId="73F9ACA6" w14:textId="77777777" w:rsidR="003E111E" w:rsidRPr="00D200E8" w:rsidRDefault="002358CB" w:rsidP="00926DB6">
      <w:pPr>
        <w:pStyle w:val="Nessunaspaziatura"/>
        <w:spacing w:line="276" w:lineRule="auto"/>
        <w:jc w:val="both"/>
        <w:rPr>
          <w:rFonts w:ascii="Arial" w:hAnsi="Arial" w:cs="Arial"/>
          <w:sz w:val="20"/>
          <w:szCs w:val="20"/>
        </w:rPr>
      </w:pPr>
      <w:r w:rsidRPr="00D200E8">
        <w:rPr>
          <w:rFonts w:ascii="Arial" w:hAnsi="Arial" w:cs="Arial"/>
          <w:sz w:val="20"/>
          <w:szCs w:val="20"/>
        </w:rPr>
        <w:t xml:space="preserve">I Dati personali </w:t>
      </w:r>
      <w:r w:rsidRPr="00D02E3B">
        <w:rPr>
          <w:rFonts w:ascii="Arial" w:hAnsi="Arial" w:cs="Arial"/>
          <w:sz w:val="20"/>
          <w:szCs w:val="20"/>
        </w:rPr>
        <w:t>da Lei trasmessi saranno conservati</w:t>
      </w:r>
      <w:r w:rsidR="009E74CA" w:rsidRPr="00D02E3B">
        <w:rPr>
          <w:rFonts w:ascii="Arial" w:hAnsi="Arial" w:cs="Arial"/>
          <w:sz w:val="20"/>
          <w:szCs w:val="20"/>
        </w:rPr>
        <w:t xml:space="preserve"> per tutta la durata del rapporto di lavoro con Lei instaurato e, a partire dalla cessazione, per il periodo di 10 anni.</w:t>
      </w:r>
    </w:p>
    <w:p w14:paraId="4C614FEB" w14:textId="5B2FE917" w:rsidR="009E74CA" w:rsidRDefault="00CD53E4" w:rsidP="00926DB6">
      <w:pPr>
        <w:pStyle w:val="Nessunaspaziatura"/>
        <w:spacing w:line="276" w:lineRule="auto"/>
        <w:jc w:val="both"/>
        <w:rPr>
          <w:rFonts w:ascii="Arial" w:hAnsi="Arial" w:cs="Arial"/>
          <w:sz w:val="20"/>
          <w:szCs w:val="20"/>
        </w:rPr>
      </w:pPr>
      <w:r w:rsidRPr="00D200E8">
        <w:rPr>
          <w:rFonts w:ascii="Arial" w:hAnsi="Arial" w:cs="Arial"/>
          <w:sz w:val="20"/>
          <w:szCs w:val="20"/>
        </w:rPr>
        <w:t>In caso di contenzioso, i Dati saranno conservati p</w:t>
      </w:r>
      <w:r w:rsidR="009E74CA" w:rsidRPr="00D200E8">
        <w:rPr>
          <w:rFonts w:ascii="Arial" w:hAnsi="Arial" w:cs="Arial"/>
          <w:sz w:val="20"/>
          <w:szCs w:val="20"/>
        </w:rPr>
        <w:t xml:space="preserve">er tutta la durata </w:t>
      </w:r>
      <w:r w:rsidRPr="00D200E8">
        <w:rPr>
          <w:rFonts w:ascii="Arial" w:hAnsi="Arial" w:cs="Arial"/>
          <w:sz w:val="20"/>
          <w:szCs w:val="20"/>
        </w:rPr>
        <w:t>dello stesso</w:t>
      </w:r>
      <w:r w:rsidR="009E74CA" w:rsidRPr="00D200E8">
        <w:rPr>
          <w:rFonts w:ascii="Arial" w:hAnsi="Arial" w:cs="Arial"/>
          <w:sz w:val="20"/>
          <w:szCs w:val="20"/>
        </w:rPr>
        <w:t>, fino all’esaurimento dei termini di esperibilità delle azioni di impugnazione</w:t>
      </w:r>
      <w:r w:rsidRPr="00D200E8">
        <w:rPr>
          <w:rFonts w:ascii="Arial" w:hAnsi="Arial" w:cs="Arial"/>
          <w:sz w:val="20"/>
          <w:szCs w:val="20"/>
        </w:rPr>
        <w:t>.</w:t>
      </w:r>
    </w:p>
    <w:p w14:paraId="2BCAE73D" w14:textId="77777777" w:rsidR="00C029EC" w:rsidRPr="00C029EC" w:rsidRDefault="00C029EC" w:rsidP="00C029EC">
      <w:pPr>
        <w:pStyle w:val="Nessunaspaziatura"/>
        <w:numPr>
          <w:ilvl w:val="0"/>
          <w:numId w:val="12"/>
        </w:numPr>
        <w:spacing w:before="240" w:line="276" w:lineRule="auto"/>
        <w:jc w:val="both"/>
        <w:rPr>
          <w:rFonts w:ascii="Arial" w:hAnsi="Arial" w:cs="Arial"/>
          <w:b/>
          <w:sz w:val="20"/>
          <w:szCs w:val="20"/>
          <w:lang w:eastAsia="it-IT"/>
        </w:rPr>
      </w:pPr>
      <w:r w:rsidRPr="00C029EC">
        <w:rPr>
          <w:rFonts w:ascii="Arial" w:hAnsi="Arial" w:cs="Arial"/>
          <w:b/>
          <w:sz w:val="20"/>
          <w:szCs w:val="20"/>
          <w:lang w:eastAsia="it-IT"/>
        </w:rPr>
        <w:t>Trasferimento all’estero</w:t>
      </w:r>
    </w:p>
    <w:p w14:paraId="580DFDB5" w14:textId="4A23AA6F" w:rsidR="00C029EC" w:rsidRPr="00ED4172" w:rsidRDefault="00C029EC" w:rsidP="00926DB6">
      <w:pPr>
        <w:pStyle w:val="Nessunaspaziatura"/>
        <w:spacing w:line="276" w:lineRule="auto"/>
        <w:jc w:val="both"/>
        <w:rPr>
          <w:rFonts w:ascii="Arial" w:hAnsi="Arial" w:cs="Arial"/>
          <w:color w:val="000000" w:themeColor="text1"/>
          <w:sz w:val="20"/>
          <w:szCs w:val="20"/>
        </w:rPr>
      </w:pPr>
      <w:r w:rsidRPr="002044C8">
        <w:rPr>
          <w:rFonts w:ascii="Arial" w:hAnsi="Arial" w:cs="Arial"/>
          <w:color w:val="000000" w:themeColor="text1"/>
          <w:sz w:val="20"/>
          <w:szCs w:val="20"/>
        </w:rPr>
        <w:t>Il trasferimento all'estero dei</w:t>
      </w:r>
      <w:r>
        <w:rPr>
          <w:rFonts w:ascii="Arial" w:hAnsi="Arial" w:cs="Arial"/>
          <w:color w:val="000000" w:themeColor="text1"/>
          <w:sz w:val="20"/>
          <w:szCs w:val="20"/>
        </w:rPr>
        <w:t xml:space="preserve"> Suoi </w:t>
      </w:r>
      <w:r w:rsidRPr="002044C8">
        <w:rPr>
          <w:rFonts w:ascii="Arial" w:hAnsi="Arial" w:cs="Arial"/>
          <w:color w:val="000000" w:themeColor="text1"/>
          <w:sz w:val="20"/>
          <w:szCs w:val="20"/>
        </w:rPr>
        <w:t xml:space="preserve">dati personali </w:t>
      </w:r>
      <w:r>
        <w:rPr>
          <w:rFonts w:ascii="Arial" w:hAnsi="Arial" w:cs="Arial"/>
          <w:color w:val="000000" w:themeColor="text1"/>
          <w:sz w:val="20"/>
          <w:szCs w:val="20"/>
        </w:rPr>
        <w:t>pu</w:t>
      </w:r>
      <w:r w:rsidRPr="002044C8">
        <w:rPr>
          <w:rFonts w:ascii="Arial" w:hAnsi="Arial" w:cs="Arial"/>
          <w:color w:val="000000" w:themeColor="text1"/>
          <w:sz w:val="20"/>
          <w:szCs w:val="20"/>
        </w:rPr>
        <w:t xml:space="preserve">ò avvenire qualora risulti necessario per </w:t>
      </w:r>
      <w:r>
        <w:rPr>
          <w:rFonts w:ascii="Arial" w:hAnsi="Arial" w:cs="Arial"/>
          <w:color w:val="000000" w:themeColor="text1"/>
          <w:sz w:val="20"/>
          <w:szCs w:val="20"/>
        </w:rPr>
        <w:t>il perseguimento degli scopi istituzionali dell’Associazione quali, ad esempio, dare attuazione al</w:t>
      </w:r>
      <w:r w:rsidRPr="002044C8">
        <w:rPr>
          <w:rFonts w:ascii="Arial" w:hAnsi="Arial" w:cs="Arial"/>
          <w:color w:val="000000" w:themeColor="text1"/>
          <w:sz w:val="20"/>
          <w:szCs w:val="20"/>
        </w:rPr>
        <w:t xml:space="preserve">la </w:t>
      </w:r>
      <w:r>
        <w:rPr>
          <w:rFonts w:ascii="Arial" w:hAnsi="Arial" w:cs="Arial"/>
          <w:color w:val="000000" w:themeColor="text1"/>
          <w:sz w:val="20"/>
          <w:szCs w:val="20"/>
        </w:rPr>
        <w:t>conduzione di un programma di ricerca scientifica</w:t>
      </w:r>
      <w:r w:rsidRPr="002044C8">
        <w:rPr>
          <w:rFonts w:ascii="Arial" w:hAnsi="Arial" w:cs="Arial"/>
          <w:color w:val="000000" w:themeColor="text1"/>
          <w:sz w:val="20"/>
          <w:szCs w:val="20"/>
        </w:rPr>
        <w:t>. Per il trattamento delle informazioni e dei dati che saranno eventualmente comunicati a queste organizzazioni</w:t>
      </w:r>
      <w:r>
        <w:rPr>
          <w:rFonts w:ascii="Arial" w:hAnsi="Arial" w:cs="Arial"/>
          <w:color w:val="000000" w:themeColor="text1"/>
          <w:sz w:val="20"/>
          <w:szCs w:val="20"/>
        </w:rPr>
        <w:t xml:space="preserve"> o soggetti esteri </w:t>
      </w:r>
      <w:r w:rsidRPr="002044C8">
        <w:rPr>
          <w:rFonts w:ascii="Arial" w:hAnsi="Arial" w:cs="Arial"/>
          <w:color w:val="000000" w:themeColor="text1"/>
          <w:sz w:val="20"/>
          <w:szCs w:val="20"/>
        </w:rPr>
        <w:t>saranno richiesti gli equivalenti livelli di protezione</w:t>
      </w:r>
      <w:r w:rsidRPr="00654DB6">
        <w:rPr>
          <w:rFonts w:ascii="Arial" w:hAnsi="Arial" w:cs="Arial"/>
          <w:color w:val="000000" w:themeColor="text1"/>
          <w:sz w:val="20"/>
          <w:szCs w:val="20"/>
        </w:rPr>
        <w:t xml:space="preserve"> adottati per il trattamento da</w:t>
      </w:r>
      <w:r>
        <w:rPr>
          <w:rFonts w:ascii="Arial" w:hAnsi="Arial" w:cs="Arial"/>
          <w:color w:val="000000" w:themeColor="text1"/>
          <w:sz w:val="20"/>
          <w:szCs w:val="20"/>
        </w:rPr>
        <w:t xml:space="preserve"> parte del</w:t>
      </w:r>
      <w:r w:rsidRPr="00654DB6">
        <w:rPr>
          <w:rFonts w:ascii="Arial" w:hAnsi="Arial" w:cs="Arial"/>
          <w:color w:val="000000" w:themeColor="text1"/>
          <w:sz w:val="20"/>
          <w:szCs w:val="20"/>
        </w:rPr>
        <w:t xml:space="preserve"> Titolare</w:t>
      </w:r>
      <w:r w:rsidRPr="002044C8">
        <w:rPr>
          <w:rFonts w:ascii="Arial" w:hAnsi="Arial" w:cs="Arial"/>
          <w:color w:val="000000" w:themeColor="text1"/>
          <w:sz w:val="20"/>
          <w:szCs w:val="20"/>
        </w:rPr>
        <w:t>. In ogni caso saranno comunicati i soli dati necessari al perseguimento degli scopi previsti e saranno applicati gli strumenti normativi previsti dal Capo V del GDPR.</w:t>
      </w:r>
    </w:p>
    <w:p w14:paraId="4C43CEB3" w14:textId="77777777" w:rsidR="000A0D9E" w:rsidRPr="00305A2B" w:rsidRDefault="00E35894" w:rsidP="00CA56EB">
      <w:pPr>
        <w:pStyle w:val="Nessunaspaziatura"/>
        <w:numPr>
          <w:ilvl w:val="0"/>
          <w:numId w:val="12"/>
        </w:numPr>
        <w:spacing w:before="240" w:line="276" w:lineRule="auto"/>
        <w:jc w:val="both"/>
        <w:rPr>
          <w:rFonts w:ascii="Arial" w:hAnsi="Arial" w:cs="Arial"/>
          <w:b/>
          <w:sz w:val="20"/>
          <w:szCs w:val="20"/>
          <w:lang w:eastAsia="it-IT"/>
        </w:rPr>
      </w:pPr>
      <w:r w:rsidRPr="00305A2B">
        <w:rPr>
          <w:rFonts w:ascii="Arial" w:hAnsi="Arial" w:cs="Arial"/>
          <w:b/>
          <w:sz w:val="20"/>
          <w:szCs w:val="20"/>
          <w:lang w:eastAsia="it-IT"/>
        </w:rPr>
        <w:t>Categorie di soggetti cui i Dati possono essere comunicati</w:t>
      </w:r>
    </w:p>
    <w:p w14:paraId="605D8B2F" w14:textId="77777777" w:rsidR="00646629" w:rsidRPr="00646629" w:rsidRDefault="00646629" w:rsidP="00646629">
      <w:pPr>
        <w:pStyle w:val="Nessunaspaziatura"/>
        <w:spacing w:line="276" w:lineRule="auto"/>
        <w:jc w:val="both"/>
        <w:rPr>
          <w:rFonts w:ascii="Arial" w:eastAsia="Times New Roman" w:hAnsi="Arial" w:cs="Arial"/>
          <w:sz w:val="20"/>
          <w:szCs w:val="20"/>
          <w:lang w:eastAsia="it-IT"/>
        </w:rPr>
      </w:pPr>
      <w:r w:rsidRPr="00646629">
        <w:rPr>
          <w:rFonts w:ascii="Arial" w:eastAsia="Times New Roman" w:hAnsi="Arial" w:cs="Arial"/>
          <w:sz w:val="20"/>
          <w:szCs w:val="20"/>
          <w:lang w:eastAsia="it-IT"/>
        </w:rPr>
        <w:t>I Suoi Dati potranno essere comunicati a Società/Enti esterni, al fine di adempiere ad obblighi di legge e/o per consentire l’instaurazione e gestione del rapporto di lavoro e, in particolare:</w:t>
      </w:r>
    </w:p>
    <w:p w14:paraId="7FB161F6" w14:textId="77777777" w:rsidR="00646629" w:rsidRPr="00646629" w:rsidRDefault="00646629" w:rsidP="00646629">
      <w:pPr>
        <w:pStyle w:val="Nessunaspaziatura"/>
        <w:numPr>
          <w:ilvl w:val="0"/>
          <w:numId w:val="45"/>
        </w:numPr>
        <w:spacing w:line="276" w:lineRule="auto"/>
        <w:jc w:val="both"/>
        <w:rPr>
          <w:rFonts w:ascii="Arial" w:eastAsia="Times New Roman" w:hAnsi="Arial" w:cs="Arial"/>
          <w:sz w:val="20"/>
          <w:szCs w:val="20"/>
          <w:lang w:eastAsia="it-IT"/>
        </w:rPr>
      </w:pPr>
      <w:r w:rsidRPr="00646629">
        <w:rPr>
          <w:rFonts w:ascii="Arial" w:eastAsia="Times New Roman" w:hAnsi="Arial" w:cs="Arial"/>
          <w:sz w:val="20"/>
          <w:szCs w:val="20"/>
          <w:lang w:eastAsia="it-IT"/>
        </w:rPr>
        <w:t>Enti pubblici e privati o Autorità competenti;</w:t>
      </w:r>
    </w:p>
    <w:p w14:paraId="53081D0B" w14:textId="77777777" w:rsidR="00646629" w:rsidRPr="00646629" w:rsidRDefault="00646629" w:rsidP="00646629">
      <w:pPr>
        <w:pStyle w:val="Nessunaspaziatura"/>
        <w:numPr>
          <w:ilvl w:val="0"/>
          <w:numId w:val="45"/>
        </w:numPr>
        <w:spacing w:line="276" w:lineRule="auto"/>
        <w:jc w:val="both"/>
        <w:rPr>
          <w:rFonts w:ascii="Arial" w:eastAsia="Times New Roman" w:hAnsi="Arial" w:cs="Arial"/>
          <w:sz w:val="20"/>
          <w:szCs w:val="20"/>
          <w:lang w:eastAsia="it-IT"/>
        </w:rPr>
      </w:pPr>
      <w:r w:rsidRPr="00646629">
        <w:rPr>
          <w:rFonts w:ascii="Arial" w:eastAsia="Times New Roman" w:hAnsi="Arial" w:cs="Arial"/>
          <w:sz w:val="20"/>
          <w:szCs w:val="20"/>
          <w:lang w:eastAsia="it-IT"/>
        </w:rPr>
        <w:t>Istituti Bancari;</w:t>
      </w:r>
    </w:p>
    <w:p w14:paraId="794F0071" w14:textId="77777777" w:rsidR="00646629" w:rsidRPr="00646629" w:rsidRDefault="00646629" w:rsidP="00646629">
      <w:pPr>
        <w:pStyle w:val="Nessunaspaziatura"/>
        <w:numPr>
          <w:ilvl w:val="0"/>
          <w:numId w:val="45"/>
        </w:numPr>
        <w:spacing w:line="276" w:lineRule="auto"/>
        <w:jc w:val="both"/>
        <w:rPr>
          <w:rFonts w:ascii="Arial" w:eastAsia="Times New Roman" w:hAnsi="Arial" w:cs="Arial"/>
          <w:sz w:val="20"/>
          <w:szCs w:val="20"/>
          <w:lang w:eastAsia="it-IT"/>
        </w:rPr>
      </w:pPr>
      <w:r w:rsidRPr="00646629">
        <w:rPr>
          <w:rFonts w:ascii="Arial" w:eastAsia="Times New Roman" w:hAnsi="Arial" w:cs="Arial"/>
          <w:sz w:val="20"/>
          <w:szCs w:val="20"/>
          <w:lang w:eastAsia="it-IT"/>
        </w:rPr>
        <w:t>Enti previdenziali ed assistenziali;</w:t>
      </w:r>
    </w:p>
    <w:p w14:paraId="66D0D9E6" w14:textId="77777777" w:rsidR="00646629" w:rsidRPr="00646629" w:rsidRDefault="00646629" w:rsidP="00646629">
      <w:pPr>
        <w:pStyle w:val="Nessunaspaziatura"/>
        <w:numPr>
          <w:ilvl w:val="0"/>
          <w:numId w:val="45"/>
        </w:numPr>
        <w:spacing w:line="276" w:lineRule="auto"/>
        <w:jc w:val="both"/>
        <w:rPr>
          <w:rFonts w:ascii="Arial" w:eastAsia="Times New Roman" w:hAnsi="Arial" w:cs="Arial"/>
          <w:sz w:val="20"/>
          <w:szCs w:val="20"/>
          <w:lang w:eastAsia="it-IT"/>
        </w:rPr>
      </w:pPr>
      <w:r w:rsidRPr="00646629">
        <w:rPr>
          <w:rFonts w:ascii="Arial" w:eastAsia="Times New Roman" w:hAnsi="Arial" w:cs="Arial"/>
          <w:sz w:val="20"/>
          <w:szCs w:val="20"/>
          <w:lang w:eastAsia="it-IT"/>
        </w:rPr>
        <w:t>Imprese di assicurazione;</w:t>
      </w:r>
    </w:p>
    <w:p w14:paraId="7544274A" w14:textId="77777777" w:rsidR="00646629" w:rsidRPr="00646629" w:rsidRDefault="00646629" w:rsidP="00646629">
      <w:pPr>
        <w:pStyle w:val="Nessunaspaziatura"/>
        <w:numPr>
          <w:ilvl w:val="0"/>
          <w:numId w:val="45"/>
        </w:numPr>
        <w:spacing w:line="276" w:lineRule="auto"/>
        <w:jc w:val="both"/>
        <w:rPr>
          <w:rFonts w:ascii="Arial" w:eastAsia="Times New Roman" w:hAnsi="Arial" w:cs="Arial"/>
          <w:sz w:val="20"/>
          <w:szCs w:val="20"/>
          <w:lang w:eastAsia="it-IT"/>
        </w:rPr>
      </w:pPr>
      <w:r w:rsidRPr="00646629">
        <w:rPr>
          <w:rFonts w:ascii="Arial" w:eastAsia="Times New Roman" w:hAnsi="Arial" w:cs="Arial"/>
          <w:sz w:val="20"/>
          <w:szCs w:val="20"/>
          <w:lang w:eastAsia="it-IT"/>
        </w:rPr>
        <w:t>Società di consulenza (legale, fiscale, ecc.);</w:t>
      </w:r>
    </w:p>
    <w:p w14:paraId="52A440CF" w14:textId="77777777" w:rsidR="00646629" w:rsidRPr="00646629" w:rsidRDefault="00646629" w:rsidP="00646629">
      <w:pPr>
        <w:pStyle w:val="Nessunaspaziatura"/>
        <w:numPr>
          <w:ilvl w:val="0"/>
          <w:numId w:val="45"/>
        </w:numPr>
        <w:spacing w:line="276" w:lineRule="auto"/>
        <w:jc w:val="both"/>
        <w:rPr>
          <w:rFonts w:ascii="Arial" w:eastAsia="Times New Roman" w:hAnsi="Arial" w:cs="Arial"/>
          <w:sz w:val="20"/>
          <w:szCs w:val="20"/>
          <w:lang w:eastAsia="it-IT"/>
        </w:rPr>
      </w:pPr>
      <w:r w:rsidRPr="00646629">
        <w:rPr>
          <w:rFonts w:ascii="Arial" w:eastAsia="Times New Roman" w:hAnsi="Arial" w:cs="Arial"/>
          <w:sz w:val="20"/>
          <w:szCs w:val="20"/>
          <w:lang w:eastAsia="it-IT"/>
        </w:rPr>
        <w:t>Professionisti autonomi e società di revisione;</w:t>
      </w:r>
    </w:p>
    <w:p w14:paraId="02573A04" w14:textId="77777777" w:rsidR="00646629" w:rsidRPr="00646629" w:rsidRDefault="00646629" w:rsidP="00646629">
      <w:pPr>
        <w:pStyle w:val="Nessunaspaziatura"/>
        <w:numPr>
          <w:ilvl w:val="0"/>
          <w:numId w:val="45"/>
        </w:numPr>
        <w:spacing w:line="276" w:lineRule="auto"/>
        <w:jc w:val="both"/>
        <w:rPr>
          <w:rFonts w:ascii="Arial" w:eastAsia="Times New Roman" w:hAnsi="Arial" w:cs="Arial"/>
          <w:sz w:val="20"/>
          <w:szCs w:val="20"/>
          <w:lang w:eastAsia="it-IT"/>
        </w:rPr>
      </w:pPr>
      <w:r w:rsidRPr="00646629">
        <w:rPr>
          <w:rFonts w:ascii="Arial" w:eastAsia="Times New Roman" w:hAnsi="Arial" w:cs="Arial"/>
          <w:sz w:val="20"/>
          <w:szCs w:val="20"/>
          <w:lang w:eastAsia="it-IT"/>
        </w:rPr>
        <w:t>Società che si occupano di salute e sicurezza nei luoghi di lavoro;</w:t>
      </w:r>
    </w:p>
    <w:p w14:paraId="675965BF" w14:textId="77777777" w:rsidR="00646629" w:rsidRPr="00646629" w:rsidRDefault="00646629" w:rsidP="00646629">
      <w:pPr>
        <w:pStyle w:val="Nessunaspaziatura"/>
        <w:numPr>
          <w:ilvl w:val="0"/>
          <w:numId w:val="45"/>
        </w:numPr>
        <w:spacing w:line="276" w:lineRule="auto"/>
        <w:jc w:val="both"/>
        <w:rPr>
          <w:rFonts w:ascii="Arial" w:eastAsia="Times New Roman" w:hAnsi="Arial" w:cs="Arial"/>
          <w:sz w:val="20"/>
          <w:szCs w:val="20"/>
          <w:lang w:eastAsia="it-IT"/>
        </w:rPr>
      </w:pPr>
      <w:r w:rsidRPr="00646629">
        <w:rPr>
          <w:rFonts w:ascii="Arial" w:eastAsia="Times New Roman" w:hAnsi="Arial" w:cs="Arial"/>
          <w:sz w:val="20"/>
          <w:szCs w:val="20"/>
          <w:lang w:eastAsia="it-IT"/>
        </w:rPr>
        <w:t>Società o studi che forniscono servizi di elaborazione paghe;</w:t>
      </w:r>
    </w:p>
    <w:p w14:paraId="50C8F87B" w14:textId="60D44718" w:rsidR="00D47EC2" w:rsidRDefault="00646629" w:rsidP="001E4D90">
      <w:pPr>
        <w:pStyle w:val="Nessunaspaziatura"/>
        <w:numPr>
          <w:ilvl w:val="0"/>
          <w:numId w:val="45"/>
        </w:numPr>
        <w:spacing w:line="276" w:lineRule="auto"/>
        <w:jc w:val="both"/>
        <w:rPr>
          <w:rFonts w:ascii="Arial" w:eastAsia="Times New Roman" w:hAnsi="Arial" w:cs="Arial"/>
          <w:sz w:val="20"/>
          <w:szCs w:val="20"/>
          <w:lang w:eastAsia="it-IT"/>
        </w:rPr>
      </w:pPr>
      <w:r w:rsidRPr="00646629">
        <w:rPr>
          <w:rFonts w:ascii="Arial" w:eastAsia="Times New Roman" w:hAnsi="Arial" w:cs="Arial"/>
          <w:sz w:val="20"/>
          <w:szCs w:val="20"/>
          <w:lang w:eastAsia="it-IT"/>
        </w:rPr>
        <w:t>Società che forniscono servizi informatici.</w:t>
      </w:r>
    </w:p>
    <w:p w14:paraId="35FE9826" w14:textId="08BC0FC2" w:rsidR="009827D8" w:rsidRDefault="009827D8" w:rsidP="009827D8">
      <w:pPr>
        <w:shd w:val="clear" w:color="auto" w:fill="FFFFFF"/>
        <w:spacing w:line="276" w:lineRule="auto"/>
        <w:jc w:val="both"/>
        <w:textAlignment w:val="baseline"/>
        <w:rPr>
          <w:rFonts w:ascii="Arial" w:hAnsi="Arial" w:cs="Arial"/>
          <w:color w:val="000000" w:themeColor="text1"/>
          <w:sz w:val="20"/>
          <w:szCs w:val="20"/>
        </w:rPr>
      </w:pPr>
      <w:r w:rsidRPr="009827D8">
        <w:rPr>
          <w:rFonts w:ascii="Arial" w:hAnsi="Arial" w:cs="Arial"/>
          <w:color w:val="000000" w:themeColor="text1"/>
          <w:sz w:val="20"/>
          <w:szCs w:val="20"/>
        </w:rPr>
        <w:t>I soggetti appartenenti alle categorie alle quali i dati possono essere comunicati effettueranno il trattamento dei dati medesimi e li utilizzeranno, a seconda dei casi, in qualità di Responsabili del trattamento, designati con chiare istruzioni, o di autonomi Titolari. Tutti i dipendenti, collaboratori, soci che, autorizzati al trattamento, svolgono la propria attività sulla base delle istruzioni fornite da AIEOP, sono designati Incaricati del trattamento.</w:t>
      </w:r>
    </w:p>
    <w:p w14:paraId="6900F689" w14:textId="77777777" w:rsidR="00A524F7" w:rsidRDefault="00A524F7" w:rsidP="00A524F7">
      <w:pPr>
        <w:pStyle w:val="Nessunaspaziatura"/>
        <w:numPr>
          <w:ilvl w:val="0"/>
          <w:numId w:val="12"/>
        </w:numPr>
        <w:spacing w:before="240" w:line="276" w:lineRule="auto"/>
        <w:jc w:val="both"/>
        <w:rPr>
          <w:rFonts w:ascii="Arial" w:eastAsia="Times New Roman" w:hAnsi="Arial" w:cs="Arial"/>
          <w:b/>
          <w:sz w:val="20"/>
          <w:szCs w:val="20"/>
          <w:lang w:eastAsia="it-IT"/>
        </w:rPr>
      </w:pPr>
      <w:r w:rsidRPr="003B102B">
        <w:rPr>
          <w:rFonts w:ascii="Arial" w:eastAsia="Times New Roman" w:hAnsi="Arial" w:cs="Arial"/>
          <w:b/>
          <w:sz w:val="20"/>
          <w:szCs w:val="20"/>
          <w:lang w:eastAsia="it-IT"/>
        </w:rPr>
        <w:lastRenderedPageBreak/>
        <w:t>Responsabile della protezione dei dati (</w:t>
      </w:r>
      <w:r w:rsidRPr="003B102B">
        <w:rPr>
          <w:rFonts w:ascii="Arial" w:eastAsia="Times New Roman" w:hAnsi="Arial" w:cs="Arial"/>
          <w:b/>
          <w:i/>
          <w:sz w:val="20"/>
          <w:szCs w:val="20"/>
          <w:lang w:eastAsia="it-IT"/>
        </w:rPr>
        <w:t>Data Protection Officer</w:t>
      </w:r>
      <w:r w:rsidRPr="003B102B">
        <w:rPr>
          <w:rFonts w:ascii="Arial" w:eastAsia="Times New Roman" w:hAnsi="Arial" w:cs="Arial"/>
          <w:b/>
          <w:sz w:val="20"/>
          <w:szCs w:val="20"/>
          <w:lang w:eastAsia="it-IT"/>
        </w:rPr>
        <w:t>, D.P.O.)</w:t>
      </w:r>
    </w:p>
    <w:p w14:paraId="58F08C74" w14:textId="77B2400F" w:rsidR="00A524F7" w:rsidRPr="00A524F7" w:rsidRDefault="00A524F7" w:rsidP="00A524F7">
      <w:pPr>
        <w:pStyle w:val="Nessunaspaziatura"/>
        <w:spacing w:line="276"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AIEOP ha nominato il Responsabile della </w:t>
      </w:r>
      <w:r w:rsidRPr="003B102B">
        <w:rPr>
          <w:rFonts w:ascii="Arial" w:eastAsia="Times New Roman" w:hAnsi="Arial" w:cs="Arial"/>
          <w:sz w:val="20"/>
          <w:szCs w:val="20"/>
          <w:lang w:eastAsia="it-IT"/>
        </w:rPr>
        <w:t>protezione dei dati (Data Protection Officer, D.P.O.),</w:t>
      </w:r>
      <w:r>
        <w:rPr>
          <w:rFonts w:ascii="Arial" w:eastAsia="Times New Roman" w:hAnsi="Arial" w:cs="Arial"/>
          <w:sz w:val="20"/>
          <w:szCs w:val="20"/>
          <w:lang w:eastAsia="it-IT"/>
        </w:rPr>
        <w:t xml:space="preserve"> nella persona </w:t>
      </w:r>
      <w:r w:rsidR="003355D5">
        <w:rPr>
          <w:rFonts w:ascii="Arial" w:eastAsia="Times New Roman" w:hAnsi="Arial" w:cs="Arial"/>
          <w:sz w:val="20"/>
          <w:szCs w:val="20"/>
          <w:lang w:eastAsia="it-IT"/>
        </w:rPr>
        <w:t>di Michela Vandi</w:t>
      </w:r>
      <w:r w:rsidRPr="003355D5">
        <w:rPr>
          <w:rFonts w:ascii="Arial" w:eastAsia="Times New Roman" w:hAnsi="Arial" w:cs="Arial"/>
          <w:sz w:val="20"/>
          <w:szCs w:val="20"/>
          <w:lang w:eastAsia="it-IT"/>
        </w:rPr>
        <w:t xml:space="preserve">, della Società </w:t>
      </w:r>
      <w:r w:rsidR="003355D5">
        <w:rPr>
          <w:rFonts w:ascii="Arial" w:eastAsia="Times New Roman" w:hAnsi="Arial" w:cs="Arial"/>
          <w:sz w:val="20"/>
          <w:szCs w:val="20"/>
          <w:lang w:eastAsia="it-IT"/>
        </w:rPr>
        <w:t xml:space="preserve">AIEOP, </w:t>
      </w:r>
      <w:r w:rsidRPr="003355D5">
        <w:rPr>
          <w:rFonts w:ascii="Arial" w:eastAsia="Times New Roman" w:hAnsi="Arial" w:cs="Arial"/>
          <w:sz w:val="20"/>
          <w:szCs w:val="20"/>
          <w:lang w:eastAsia="it-IT"/>
        </w:rPr>
        <w:t xml:space="preserve">e – mail </w:t>
      </w:r>
      <w:r w:rsidR="003355D5">
        <w:rPr>
          <w:rFonts w:ascii="Arial" w:eastAsia="Times New Roman" w:hAnsi="Arial" w:cs="Arial"/>
          <w:sz w:val="20"/>
          <w:szCs w:val="20"/>
          <w:lang w:eastAsia="it-IT"/>
        </w:rPr>
        <w:t>dpo@aieop.org.</w:t>
      </w:r>
    </w:p>
    <w:p w14:paraId="33DCFBE3" w14:textId="77777777" w:rsidR="001E4D90" w:rsidRDefault="001E4D90" w:rsidP="00CA56EB">
      <w:pPr>
        <w:pStyle w:val="Nessunaspaziatura"/>
        <w:numPr>
          <w:ilvl w:val="0"/>
          <w:numId w:val="12"/>
        </w:numPr>
        <w:spacing w:before="240" w:line="276" w:lineRule="auto"/>
        <w:jc w:val="both"/>
        <w:rPr>
          <w:rFonts w:ascii="Arial" w:hAnsi="Arial" w:cs="Arial"/>
          <w:b/>
          <w:sz w:val="20"/>
          <w:szCs w:val="20"/>
        </w:rPr>
      </w:pPr>
      <w:r w:rsidRPr="00FC7938">
        <w:rPr>
          <w:rFonts w:ascii="Arial" w:hAnsi="Arial" w:cs="Arial"/>
          <w:b/>
          <w:sz w:val="20"/>
          <w:szCs w:val="20"/>
        </w:rPr>
        <w:t>Diritti dell’interessato</w:t>
      </w:r>
    </w:p>
    <w:p w14:paraId="3E15CBBB" w14:textId="6730C292" w:rsidR="00326A8E" w:rsidRPr="00326A8E" w:rsidRDefault="00326A8E" w:rsidP="00326A8E">
      <w:pPr>
        <w:pStyle w:val="Nessunaspaziatura"/>
        <w:spacing w:line="276" w:lineRule="auto"/>
        <w:jc w:val="both"/>
        <w:rPr>
          <w:rFonts w:ascii="Arial" w:hAnsi="Arial" w:cs="Arial"/>
          <w:sz w:val="20"/>
          <w:szCs w:val="20"/>
        </w:rPr>
      </w:pPr>
      <w:r>
        <w:rPr>
          <w:rFonts w:ascii="Arial" w:hAnsi="Arial" w:cs="Arial"/>
          <w:sz w:val="20"/>
          <w:szCs w:val="20"/>
        </w:rPr>
        <w:t>Nella Sua qualità di interessato, Lei ha il diritto di:</w:t>
      </w:r>
    </w:p>
    <w:p w14:paraId="10E39208" w14:textId="77777777" w:rsidR="001E4D90" w:rsidRPr="00FC7938" w:rsidRDefault="001E4D90" w:rsidP="001E4D90">
      <w:pPr>
        <w:pStyle w:val="Paragrafoelenco"/>
        <w:numPr>
          <w:ilvl w:val="0"/>
          <w:numId w:val="17"/>
        </w:numPr>
        <w:spacing w:after="120" w:line="276" w:lineRule="auto"/>
        <w:jc w:val="both"/>
        <w:rPr>
          <w:rFonts w:ascii="Arial" w:eastAsia="Times New Roman" w:hAnsi="Arial" w:cs="Arial"/>
          <w:sz w:val="20"/>
          <w:szCs w:val="20"/>
          <w:lang w:eastAsia="it-IT"/>
        </w:rPr>
      </w:pPr>
      <w:r w:rsidRPr="00FC7938">
        <w:rPr>
          <w:rFonts w:ascii="Arial" w:eastAsia="Times New Roman" w:hAnsi="Arial" w:cs="Arial"/>
          <w:sz w:val="20"/>
          <w:szCs w:val="20"/>
          <w:lang w:eastAsia="it-IT"/>
        </w:rPr>
        <w:t>Chiedere al Titolare l’accesso ai Dati, la loro cancellazione, la rettifica dei Dati inesatti, l’integrazione dei Dati incompleti, nonché la limitazione del trattamento nei casi previsti dall’art. 18 del GDPR;</w:t>
      </w:r>
    </w:p>
    <w:p w14:paraId="0565F495" w14:textId="77777777" w:rsidR="001E4D90" w:rsidRPr="00FC7938" w:rsidRDefault="001E4D90" w:rsidP="001E4D90">
      <w:pPr>
        <w:pStyle w:val="Paragrafoelenco"/>
        <w:numPr>
          <w:ilvl w:val="0"/>
          <w:numId w:val="17"/>
        </w:numPr>
        <w:spacing w:after="120" w:line="276" w:lineRule="auto"/>
        <w:jc w:val="both"/>
        <w:rPr>
          <w:rFonts w:ascii="Arial" w:eastAsia="Times New Roman" w:hAnsi="Arial" w:cs="Arial"/>
          <w:sz w:val="20"/>
          <w:szCs w:val="20"/>
          <w:lang w:eastAsia="it-IT"/>
        </w:rPr>
      </w:pPr>
      <w:r w:rsidRPr="00FC7938">
        <w:rPr>
          <w:rFonts w:ascii="Arial" w:eastAsia="Times New Roman" w:hAnsi="Arial" w:cs="Arial"/>
          <w:sz w:val="20"/>
          <w:szCs w:val="20"/>
          <w:lang w:eastAsia="it-IT"/>
        </w:rPr>
        <w:t>Opporsi, in qualsiasi momento, in tutto od in parte, al trattamento dei Dati necessario per il perseguimento legittimo dell'interesse del Titolare;</w:t>
      </w:r>
    </w:p>
    <w:p w14:paraId="3364AA08" w14:textId="77777777" w:rsidR="001E4D90" w:rsidRPr="00FC7938" w:rsidRDefault="001E4D90" w:rsidP="001E4D90">
      <w:pPr>
        <w:pStyle w:val="Paragrafoelenco"/>
        <w:numPr>
          <w:ilvl w:val="0"/>
          <w:numId w:val="17"/>
        </w:numPr>
        <w:spacing w:after="120" w:line="276" w:lineRule="auto"/>
        <w:jc w:val="both"/>
        <w:rPr>
          <w:rFonts w:ascii="Arial" w:eastAsia="Times New Roman" w:hAnsi="Arial" w:cs="Arial"/>
          <w:sz w:val="20"/>
          <w:szCs w:val="20"/>
          <w:lang w:eastAsia="it-IT"/>
        </w:rPr>
      </w:pPr>
      <w:r w:rsidRPr="00FC7938">
        <w:rPr>
          <w:rFonts w:ascii="Arial" w:eastAsia="Times New Roman" w:hAnsi="Arial" w:cs="Arial"/>
          <w:sz w:val="20"/>
          <w:szCs w:val="20"/>
          <w:lang w:eastAsia="it-IT"/>
        </w:rPr>
        <w:t>Nel caso in cui siano presenti le condizioni per l’esercizio del diritto alla portabilità di cui all’art. 20 del GDPR, ricevere in un formato strutturato, di uso comune e leggibile da dispositivo automatico i Dati forniti al Titolare, nonché, se tecnicamente fattibile, trasmetterli ad altro Titolare senza impedimenti;</w:t>
      </w:r>
    </w:p>
    <w:p w14:paraId="37DBCDB2" w14:textId="77777777" w:rsidR="001E4D90" w:rsidRPr="00FC7938" w:rsidRDefault="001E4D90" w:rsidP="001E4D90">
      <w:pPr>
        <w:pStyle w:val="Paragrafoelenco"/>
        <w:numPr>
          <w:ilvl w:val="0"/>
          <w:numId w:val="17"/>
        </w:numPr>
        <w:spacing w:after="120" w:line="276" w:lineRule="auto"/>
        <w:jc w:val="both"/>
        <w:rPr>
          <w:rFonts w:ascii="Arial" w:eastAsia="Times New Roman" w:hAnsi="Arial" w:cs="Arial"/>
          <w:sz w:val="20"/>
          <w:szCs w:val="20"/>
          <w:lang w:eastAsia="it-IT"/>
        </w:rPr>
      </w:pPr>
      <w:r w:rsidRPr="00FC7938">
        <w:rPr>
          <w:rFonts w:ascii="Arial" w:eastAsia="Times New Roman" w:hAnsi="Arial" w:cs="Arial"/>
          <w:sz w:val="20"/>
          <w:szCs w:val="20"/>
          <w:lang w:eastAsia="it-IT"/>
        </w:rPr>
        <w:t>Revocare il consenso prestato in qualsiasi momento;</w:t>
      </w:r>
    </w:p>
    <w:p w14:paraId="066F08DF" w14:textId="77777777" w:rsidR="001E4D90" w:rsidRPr="00FC7938" w:rsidRDefault="001E4D90" w:rsidP="001E4D90">
      <w:pPr>
        <w:pStyle w:val="Paragrafoelenco"/>
        <w:numPr>
          <w:ilvl w:val="0"/>
          <w:numId w:val="17"/>
        </w:numPr>
        <w:spacing w:after="120" w:line="276" w:lineRule="auto"/>
        <w:jc w:val="both"/>
        <w:rPr>
          <w:rFonts w:ascii="Arial" w:eastAsia="Times New Roman" w:hAnsi="Arial" w:cs="Arial"/>
          <w:sz w:val="20"/>
          <w:szCs w:val="20"/>
          <w:lang w:eastAsia="it-IT"/>
        </w:rPr>
      </w:pPr>
      <w:r w:rsidRPr="00FC7938">
        <w:rPr>
          <w:rFonts w:ascii="Arial" w:eastAsia="Times New Roman" w:hAnsi="Arial" w:cs="Arial"/>
          <w:sz w:val="20"/>
          <w:szCs w:val="20"/>
          <w:lang w:eastAsia="it-IT"/>
        </w:rPr>
        <w:t>Proporre reclamo all'Autorità di controllo competente.</w:t>
      </w:r>
    </w:p>
    <w:p w14:paraId="6CB4195E" w14:textId="53F84EDD" w:rsidR="00BE79E8" w:rsidRPr="00BE79E8" w:rsidRDefault="00BE79E8" w:rsidP="00BE79E8">
      <w:pPr>
        <w:spacing w:after="120" w:line="276" w:lineRule="auto"/>
        <w:jc w:val="both"/>
        <w:rPr>
          <w:rFonts w:ascii="Arial" w:hAnsi="Arial" w:cs="Arial"/>
          <w:sz w:val="20"/>
          <w:szCs w:val="20"/>
        </w:rPr>
      </w:pPr>
      <w:r w:rsidRPr="00BE79E8">
        <w:rPr>
          <w:rFonts w:ascii="Arial" w:hAnsi="Arial" w:cs="Arial"/>
          <w:sz w:val="20"/>
          <w:szCs w:val="20"/>
        </w:rPr>
        <w:t xml:space="preserve">Tali diritti possono essere esercitati, a mezzo posta raccomandata, indirizzata a </w:t>
      </w:r>
      <w:r w:rsidR="00621EFD" w:rsidRPr="00621EFD">
        <w:rPr>
          <w:rFonts w:ascii="Arial" w:hAnsi="Arial" w:cs="Arial"/>
          <w:sz w:val="20"/>
          <w:szCs w:val="20"/>
        </w:rPr>
        <w:t>AIEOP</w:t>
      </w:r>
      <w:r w:rsidR="00621EFD">
        <w:rPr>
          <w:rFonts w:ascii="Arial" w:hAnsi="Arial" w:cs="Arial"/>
          <w:sz w:val="20"/>
          <w:szCs w:val="20"/>
        </w:rPr>
        <w:t xml:space="preserve"> - Associazione Italiana </w:t>
      </w:r>
      <w:r w:rsidR="00621EFD" w:rsidRPr="00706414">
        <w:rPr>
          <w:rFonts w:ascii="Arial" w:hAnsi="Arial" w:cs="Arial"/>
          <w:sz w:val="20"/>
          <w:szCs w:val="20"/>
        </w:rPr>
        <w:t>Ematologia Oncologia Pediatrica</w:t>
      </w:r>
      <w:r w:rsidRPr="00BE79E8">
        <w:rPr>
          <w:rFonts w:ascii="Arial" w:hAnsi="Arial" w:cs="Arial"/>
          <w:sz w:val="20"/>
          <w:szCs w:val="20"/>
        </w:rPr>
        <w:t xml:space="preserve">, </w:t>
      </w:r>
      <w:r w:rsidR="00621EFD" w:rsidRPr="00B32484">
        <w:rPr>
          <w:rFonts w:ascii="Arial" w:hAnsi="Arial" w:cs="Arial"/>
          <w:sz w:val="20"/>
          <w:szCs w:val="20"/>
        </w:rPr>
        <w:t>via Massarenti 11 Bologna</w:t>
      </w:r>
      <w:r w:rsidR="00621EFD">
        <w:rPr>
          <w:rFonts w:ascii="Arial" w:hAnsi="Arial" w:cs="Arial"/>
          <w:sz w:val="20"/>
          <w:szCs w:val="20"/>
        </w:rPr>
        <w:t xml:space="preserve">, </w:t>
      </w:r>
      <w:r w:rsidRPr="00BE79E8">
        <w:rPr>
          <w:rFonts w:ascii="Arial" w:hAnsi="Arial" w:cs="Arial"/>
          <w:sz w:val="20"/>
          <w:szCs w:val="20"/>
        </w:rPr>
        <w:t xml:space="preserve">alla cortese attenzione </w:t>
      </w:r>
      <w:r w:rsidR="00621EFD">
        <w:rPr>
          <w:rFonts w:ascii="Arial" w:hAnsi="Arial" w:cs="Arial"/>
          <w:sz w:val="20"/>
          <w:szCs w:val="20"/>
        </w:rPr>
        <w:t xml:space="preserve">di </w:t>
      </w:r>
      <w:r w:rsidR="003355D5">
        <w:rPr>
          <w:rFonts w:ascii="Arial" w:hAnsi="Arial" w:cs="Arial"/>
          <w:sz w:val="20"/>
          <w:szCs w:val="20"/>
        </w:rPr>
        <w:t>Michela Vandi</w:t>
      </w:r>
      <w:bookmarkStart w:id="0" w:name="_GoBack"/>
      <w:bookmarkEnd w:id="0"/>
      <w:r w:rsidRPr="003355D5">
        <w:rPr>
          <w:rFonts w:ascii="Arial" w:hAnsi="Arial" w:cs="Arial"/>
          <w:sz w:val="20"/>
          <w:szCs w:val="20"/>
        </w:rPr>
        <w:t xml:space="preserve">, o via e – mail all’indirizzo </w:t>
      </w:r>
      <w:r w:rsidR="00621EFD" w:rsidRPr="003355D5">
        <w:rPr>
          <w:rFonts w:ascii="Arial" w:hAnsi="Arial" w:cs="Arial"/>
          <w:sz w:val="20"/>
          <w:szCs w:val="20"/>
        </w:rPr>
        <w:t>segreteria@aieop.org</w:t>
      </w:r>
      <w:r w:rsidRPr="003355D5">
        <w:rPr>
          <w:rFonts w:ascii="Arial" w:hAnsi="Arial" w:cs="Arial"/>
          <w:sz w:val="20"/>
          <w:szCs w:val="20"/>
        </w:rPr>
        <w:t>.</w:t>
      </w:r>
    </w:p>
    <w:p w14:paraId="543E1A7E" w14:textId="77777777" w:rsidR="00B5777C" w:rsidRDefault="00B5777C" w:rsidP="001E4D90">
      <w:pPr>
        <w:pStyle w:val="Nessunaspaziatura"/>
        <w:spacing w:before="240" w:line="276" w:lineRule="auto"/>
        <w:ind w:left="360"/>
        <w:jc w:val="both"/>
      </w:pPr>
    </w:p>
    <w:sectPr w:rsidR="00B5777C">
      <w:headerReference w:type="default" r:id="rId8"/>
      <w:footerReference w:type="default" r:id="rId9"/>
      <w:pgSz w:w="11906" w:h="16838"/>
      <w:pgMar w:top="1417" w:right="1134" w:bottom="1134" w:left="113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C9AA27" w16cid:durableId="1F5C5442"/>
  <w16cid:commentId w16cid:paraId="2149DEFA" w16cid:durableId="1F5C544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618FF" w14:textId="77777777" w:rsidR="00194B92" w:rsidRDefault="00194B92" w:rsidP="00DB38DB">
      <w:pPr>
        <w:spacing w:after="0" w:line="240" w:lineRule="auto"/>
      </w:pPr>
      <w:r>
        <w:separator/>
      </w:r>
    </w:p>
  </w:endnote>
  <w:endnote w:type="continuationSeparator" w:id="0">
    <w:p w14:paraId="5526E30B" w14:textId="77777777" w:rsidR="00194B92" w:rsidRDefault="00194B92" w:rsidP="00DB3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4173058"/>
      <w:docPartObj>
        <w:docPartGallery w:val="Page Numbers (Bottom of Page)"/>
        <w:docPartUnique/>
      </w:docPartObj>
    </w:sdtPr>
    <w:sdtEndPr/>
    <w:sdtContent>
      <w:p w14:paraId="6AECDB8E" w14:textId="2757C4F8" w:rsidR="00B5777C" w:rsidRDefault="00B5777C">
        <w:pPr>
          <w:pStyle w:val="Pidipagina"/>
          <w:jc w:val="right"/>
        </w:pPr>
        <w:r>
          <w:fldChar w:fldCharType="begin"/>
        </w:r>
        <w:r>
          <w:instrText>PAGE   \* MERGEFORMAT</w:instrText>
        </w:r>
        <w:r>
          <w:fldChar w:fldCharType="separate"/>
        </w:r>
        <w:r w:rsidR="00CA7FB7">
          <w:rPr>
            <w:noProof/>
          </w:rPr>
          <w:t>3</w:t>
        </w:r>
        <w:r>
          <w:fldChar w:fldCharType="end"/>
        </w:r>
      </w:p>
    </w:sdtContent>
  </w:sdt>
  <w:p w14:paraId="1BAFC4A8" w14:textId="77777777" w:rsidR="00B5777C" w:rsidRDefault="00B5777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CB51E" w14:textId="77777777" w:rsidR="00194B92" w:rsidRDefault="00194B92" w:rsidP="00DB38DB">
      <w:pPr>
        <w:spacing w:after="0" w:line="240" w:lineRule="auto"/>
      </w:pPr>
      <w:r>
        <w:separator/>
      </w:r>
    </w:p>
  </w:footnote>
  <w:footnote w:type="continuationSeparator" w:id="0">
    <w:p w14:paraId="64A981EC" w14:textId="77777777" w:rsidR="00194B92" w:rsidRDefault="00194B92" w:rsidP="00DB3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71ECA" w14:textId="36C5EC4E" w:rsidR="00FD5716" w:rsidRDefault="00FD5716">
    <w:pPr>
      <w:pStyle w:val="Intestazione"/>
    </w:pPr>
    <w:r>
      <w:rPr>
        <w:noProof/>
        <w:lang w:eastAsia="it-IT"/>
      </w:rPr>
      <w:drawing>
        <wp:inline distT="0" distB="0" distL="0" distR="0" wp14:anchorId="62073E28" wp14:editId="07422D95">
          <wp:extent cx="581818" cy="36000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nuovo_AIEOP.jpg"/>
                  <pic:cNvPicPr/>
                </pic:nvPicPr>
                <pic:blipFill>
                  <a:blip r:embed="rId1">
                    <a:extLst>
                      <a:ext uri="{28A0092B-C50C-407E-A947-70E740481C1C}">
                        <a14:useLocalDpi xmlns:a14="http://schemas.microsoft.com/office/drawing/2010/main" val="0"/>
                      </a:ext>
                    </a:extLst>
                  </a:blip>
                  <a:stretch>
                    <a:fillRect/>
                  </a:stretch>
                </pic:blipFill>
                <pic:spPr>
                  <a:xfrm>
                    <a:off x="0" y="0"/>
                    <a:ext cx="581818" cy="36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5D9F"/>
    <w:multiLevelType w:val="hybridMultilevel"/>
    <w:tmpl w:val="ECFABD10"/>
    <w:lvl w:ilvl="0" w:tplc="FFFFFFFF">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D10C19"/>
    <w:multiLevelType w:val="hybridMultilevel"/>
    <w:tmpl w:val="199CB6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E7672E8"/>
    <w:multiLevelType w:val="multilevel"/>
    <w:tmpl w:val="EF3A3DEA"/>
    <w:lvl w:ilvl="0">
      <w:start w:val="3"/>
      <w:numFmt w:val="decimal"/>
      <w:lvlText w:val="%1"/>
      <w:lvlJc w:val="left"/>
      <w:pPr>
        <w:ind w:left="360" w:hanging="360"/>
      </w:pPr>
      <w:rPr>
        <w:rFonts w:hint="default"/>
      </w:rPr>
    </w:lvl>
    <w:lvl w:ilvl="1">
      <w:start w:val="2"/>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3" w15:restartNumberingAfterBreak="0">
    <w:nsid w:val="107346C8"/>
    <w:multiLevelType w:val="hybridMultilevel"/>
    <w:tmpl w:val="9CC01108"/>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114C4C68"/>
    <w:multiLevelType w:val="hybridMultilevel"/>
    <w:tmpl w:val="65746CE8"/>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139A2C5A"/>
    <w:multiLevelType w:val="multilevel"/>
    <w:tmpl w:val="58C0546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4681FE5"/>
    <w:multiLevelType w:val="hybridMultilevel"/>
    <w:tmpl w:val="B39C01CC"/>
    <w:lvl w:ilvl="0" w:tplc="04100017">
      <w:start w:val="1"/>
      <w:numFmt w:val="lowerLetter"/>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159C2A71"/>
    <w:multiLevelType w:val="hybridMultilevel"/>
    <w:tmpl w:val="3496B0BE"/>
    <w:lvl w:ilvl="0" w:tplc="D9F29DEA">
      <w:start w:val="1"/>
      <w:numFmt w:val="decimal"/>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1B8857CD"/>
    <w:multiLevelType w:val="multilevel"/>
    <w:tmpl w:val="1812DB5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B53516"/>
    <w:multiLevelType w:val="multilevel"/>
    <w:tmpl w:val="9C34F98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B71824"/>
    <w:multiLevelType w:val="hybridMultilevel"/>
    <w:tmpl w:val="93F0CFF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20F9351B"/>
    <w:multiLevelType w:val="hybridMultilevel"/>
    <w:tmpl w:val="43F80B3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24370785"/>
    <w:multiLevelType w:val="hybridMultilevel"/>
    <w:tmpl w:val="34447B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6B70547"/>
    <w:multiLevelType w:val="hybridMultilevel"/>
    <w:tmpl w:val="4A144D94"/>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276921D6"/>
    <w:multiLevelType w:val="hybridMultilevel"/>
    <w:tmpl w:val="6EFEA0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80F0184"/>
    <w:multiLevelType w:val="hybridMultilevel"/>
    <w:tmpl w:val="CD0016E6"/>
    <w:lvl w:ilvl="0" w:tplc="04100001">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28237BB7"/>
    <w:multiLevelType w:val="hybridMultilevel"/>
    <w:tmpl w:val="EA10EBB2"/>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29927069"/>
    <w:multiLevelType w:val="multilevel"/>
    <w:tmpl w:val="9182CC62"/>
    <w:lvl w:ilvl="0">
      <w:start w:val="7"/>
      <w:numFmt w:val="decimal"/>
      <w:lvlText w:val="%1"/>
      <w:lvlJc w:val="left"/>
      <w:pPr>
        <w:ind w:left="360" w:hanging="360"/>
      </w:pPr>
      <w:rPr>
        <w:rFonts w:hint="default"/>
      </w:rPr>
    </w:lvl>
    <w:lvl w:ilvl="1">
      <w:start w:val="1"/>
      <w:numFmt w:val="decimal"/>
      <w:lvlText w:val="%1.%2"/>
      <w:lvlJc w:val="left"/>
      <w:pPr>
        <w:ind w:left="4123" w:hanging="720"/>
      </w:pPr>
      <w:rPr>
        <w:rFonts w:hint="default"/>
      </w:rPr>
    </w:lvl>
    <w:lvl w:ilvl="2">
      <w:start w:val="1"/>
      <w:numFmt w:val="decimal"/>
      <w:lvlText w:val="%1.%2.%3"/>
      <w:lvlJc w:val="left"/>
      <w:pPr>
        <w:ind w:left="7526" w:hanging="720"/>
      </w:pPr>
      <w:rPr>
        <w:rFonts w:hint="default"/>
      </w:rPr>
    </w:lvl>
    <w:lvl w:ilvl="3">
      <w:start w:val="1"/>
      <w:numFmt w:val="decimal"/>
      <w:lvlText w:val="%1.%2.%3.%4"/>
      <w:lvlJc w:val="left"/>
      <w:pPr>
        <w:ind w:left="11289" w:hanging="1080"/>
      </w:pPr>
      <w:rPr>
        <w:rFonts w:hint="default"/>
      </w:rPr>
    </w:lvl>
    <w:lvl w:ilvl="4">
      <w:start w:val="1"/>
      <w:numFmt w:val="decimal"/>
      <w:lvlText w:val="%1.%2.%3.%4.%5"/>
      <w:lvlJc w:val="left"/>
      <w:pPr>
        <w:ind w:left="14692" w:hanging="1080"/>
      </w:pPr>
      <w:rPr>
        <w:rFonts w:hint="default"/>
      </w:rPr>
    </w:lvl>
    <w:lvl w:ilvl="5">
      <w:start w:val="1"/>
      <w:numFmt w:val="decimal"/>
      <w:lvlText w:val="%1.%2.%3.%4.%5.%6"/>
      <w:lvlJc w:val="left"/>
      <w:pPr>
        <w:ind w:left="18455" w:hanging="1440"/>
      </w:pPr>
      <w:rPr>
        <w:rFonts w:hint="default"/>
      </w:rPr>
    </w:lvl>
    <w:lvl w:ilvl="6">
      <w:start w:val="1"/>
      <w:numFmt w:val="decimal"/>
      <w:lvlText w:val="%1.%2.%3.%4.%5.%6.%7"/>
      <w:lvlJc w:val="left"/>
      <w:pPr>
        <w:ind w:left="21858" w:hanging="1440"/>
      </w:pPr>
      <w:rPr>
        <w:rFonts w:hint="default"/>
      </w:rPr>
    </w:lvl>
    <w:lvl w:ilvl="7">
      <w:start w:val="1"/>
      <w:numFmt w:val="decimal"/>
      <w:lvlText w:val="%1.%2.%3.%4.%5.%6.%7.%8"/>
      <w:lvlJc w:val="left"/>
      <w:pPr>
        <w:ind w:left="25621" w:hanging="1800"/>
      </w:pPr>
      <w:rPr>
        <w:rFonts w:hint="default"/>
      </w:rPr>
    </w:lvl>
    <w:lvl w:ilvl="8">
      <w:start w:val="1"/>
      <w:numFmt w:val="decimal"/>
      <w:lvlText w:val="%1.%2.%3.%4.%5.%6.%7.%8.%9"/>
      <w:lvlJc w:val="left"/>
      <w:pPr>
        <w:ind w:left="29384" w:hanging="2160"/>
      </w:pPr>
      <w:rPr>
        <w:rFonts w:hint="default"/>
      </w:rPr>
    </w:lvl>
  </w:abstractNum>
  <w:abstractNum w:abstractNumId="18" w15:restartNumberingAfterBreak="0">
    <w:nsid w:val="2B923633"/>
    <w:multiLevelType w:val="hybridMultilevel"/>
    <w:tmpl w:val="F578BA5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2C3C379F"/>
    <w:multiLevelType w:val="hybridMultilevel"/>
    <w:tmpl w:val="034272BE"/>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30AB4869"/>
    <w:multiLevelType w:val="multilevel"/>
    <w:tmpl w:val="3FFC07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10970A7"/>
    <w:multiLevelType w:val="hybridMultilevel"/>
    <w:tmpl w:val="3A9A8FF8"/>
    <w:lvl w:ilvl="0" w:tplc="A246FC14">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31B1112C"/>
    <w:multiLevelType w:val="multilevel"/>
    <w:tmpl w:val="D5BC2B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484694B"/>
    <w:multiLevelType w:val="hybridMultilevel"/>
    <w:tmpl w:val="7A84BF2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3611661E"/>
    <w:multiLevelType w:val="hybridMultilevel"/>
    <w:tmpl w:val="DF2C58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6D662EF"/>
    <w:multiLevelType w:val="hybridMultilevel"/>
    <w:tmpl w:val="83A23B7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72F3CEC"/>
    <w:multiLevelType w:val="hybridMultilevel"/>
    <w:tmpl w:val="DE8C5EA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4481490E"/>
    <w:multiLevelType w:val="hybridMultilevel"/>
    <w:tmpl w:val="AA0E65BA"/>
    <w:lvl w:ilvl="0" w:tplc="313C1B64">
      <w:start w:val="1"/>
      <w:numFmt w:val="decimal"/>
      <w:lvlText w:val="%1."/>
      <w:lvlJc w:val="left"/>
      <w:pPr>
        <w:ind w:left="360" w:hanging="360"/>
      </w:pPr>
      <w:rPr>
        <w:b w:val="0"/>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28" w15:restartNumberingAfterBreak="0">
    <w:nsid w:val="450803C3"/>
    <w:multiLevelType w:val="hybridMultilevel"/>
    <w:tmpl w:val="22C40690"/>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460164A3"/>
    <w:multiLevelType w:val="multilevel"/>
    <w:tmpl w:val="F6301EE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6085B00"/>
    <w:multiLevelType w:val="hybridMultilevel"/>
    <w:tmpl w:val="AC74755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15:restartNumberingAfterBreak="0">
    <w:nsid w:val="46992C42"/>
    <w:multiLevelType w:val="hybridMultilevel"/>
    <w:tmpl w:val="5182508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15:restartNumberingAfterBreak="0">
    <w:nsid w:val="49C54650"/>
    <w:multiLevelType w:val="hybridMultilevel"/>
    <w:tmpl w:val="38D0089C"/>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15:restartNumberingAfterBreak="0">
    <w:nsid w:val="4EB06F96"/>
    <w:multiLevelType w:val="hybridMultilevel"/>
    <w:tmpl w:val="47C4B470"/>
    <w:lvl w:ilvl="0" w:tplc="04100019">
      <w:start w:val="1"/>
      <w:numFmt w:val="lowerLetter"/>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4" w15:restartNumberingAfterBreak="0">
    <w:nsid w:val="4FCD257A"/>
    <w:multiLevelType w:val="multilevel"/>
    <w:tmpl w:val="E02A641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5" w15:restartNumberingAfterBreak="0">
    <w:nsid w:val="56622A1E"/>
    <w:multiLevelType w:val="multilevel"/>
    <w:tmpl w:val="E166AB9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5E830807"/>
    <w:multiLevelType w:val="multilevel"/>
    <w:tmpl w:val="50E6D9E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F5C1F53"/>
    <w:multiLevelType w:val="hybridMultilevel"/>
    <w:tmpl w:val="B48CDBEA"/>
    <w:lvl w:ilvl="0" w:tplc="5EAA22F0">
      <w:start w:val="1"/>
      <w:numFmt w:val="decimal"/>
      <w:lvlText w:val="%1."/>
      <w:lvlJc w:val="left"/>
      <w:pPr>
        <w:ind w:left="360" w:hanging="360"/>
      </w:pPr>
      <w:rPr>
        <w:rFonts w:eastAsia="Calibri" w:cs="Aria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8" w15:restartNumberingAfterBreak="0">
    <w:nsid w:val="603E6965"/>
    <w:multiLevelType w:val="multilevel"/>
    <w:tmpl w:val="CE80BAB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67A19BD"/>
    <w:multiLevelType w:val="hybridMultilevel"/>
    <w:tmpl w:val="120229E8"/>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0" w15:restartNumberingAfterBreak="0">
    <w:nsid w:val="6F54426E"/>
    <w:multiLevelType w:val="hybridMultilevel"/>
    <w:tmpl w:val="4C8C288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1" w15:restartNumberingAfterBreak="0">
    <w:nsid w:val="72E4646D"/>
    <w:multiLevelType w:val="multilevel"/>
    <w:tmpl w:val="FF68CE2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66432FC"/>
    <w:multiLevelType w:val="hybridMultilevel"/>
    <w:tmpl w:val="36C0DAC2"/>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3" w15:restartNumberingAfterBreak="0">
    <w:nsid w:val="77392619"/>
    <w:multiLevelType w:val="hybridMultilevel"/>
    <w:tmpl w:val="679C5D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BA955A1"/>
    <w:multiLevelType w:val="hybridMultilevel"/>
    <w:tmpl w:val="97F89A2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5" w15:restartNumberingAfterBreak="0">
    <w:nsid w:val="7FDA1F43"/>
    <w:multiLevelType w:val="hybridMultilevel"/>
    <w:tmpl w:val="6B60A56C"/>
    <w:lvl w:ilvl="0" w:tplc="04100011">
      <w:start w:val="4"/>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18"/>
  </w:num>
  <w:num w:numId="4">
    <w:abstractNumId w:val="38"/>
  </w:num>
  <w:num w:numId="5">
    <w:abstractNumId w:val="43"/>
  </w:num>
  <w:num w:numId="6">
    <w:abstractNumId w:val="42"/>
  </w:num>
  <w:num w:numId="7">
    <w:abstractNumId w:val="3"/>
  </w:num>
  <w:num w:numId="8">
    <w:abstractNumId w:val="21"/>
  </w:num>
  <w:num w:numId="9">
    <w:abstractNumId w:val="32"/>
  </w:num>
  <w:num w:numId="10">
    <w:abstractNumId w:val="26"/>
  </w:num>
  <w:num w:numId="11">
    <w:abstractNumId w:val="13"/>
  </w:num>
  <w:num w:numId="12">
    <w:abstractNumId w:val="37"/>
  </w:num>
  <w:num w:numId="13">
    <w:abstractNumId w:val="17"/>
  </w:num>
  <w:num w:numId="14">
    <w:abstractNumId w:val="39"/>
  </w:num>
  <w:num w:numId="15">
    <w:abstractNumId w:val="19"/>
  </w:num>
  <w:num w:numId="16">
    <w:abstractNumId w:val="34"/>
  </w:num>
  <w:num w:numId="17">
    <w:abstractNumId w:val="6"/>
  </w:num>
  <w:num w:numId="18">
    <w:abstractNumId w:val="36"/>
  </w:num>
  <w:num w:numId="19">
    <w:abstractNumId w:val="44"/>
  </w:num>
  <w:num w:numId="20">
    <w:abstractNumId w:val="2"/>
  </w:num>
  <w:num w:numId="21">
    <w:abstractNumId w:val="10"/>
  </w:num>
  <w:num w:numId="22">
    <w:abstractNumId w:val="16"/>
  </w:num>
  <w:num w:numId="23">
    <w:abstractNumId w:val="28"/>
  </w:num>
  <w:num w:numId="24">
    <w:abstractNumId w:val="12"/>
  </w:num>
  <w:num w:numId="25">
    <w:abstractNumId w:val="30"/>
  </w:num>
  <w:num w:numId="26">
    <w:abstractNumId w:val="24"/>
  </w:num>
  <w:num w:numId="27">
    <w:abstractNumId w:val="14"/>
  </w:num>
  <w:num w:numId="28">
    <w:abstractNumId w:val="35"/>
  </w:num>
  <w:num w:numId="29">
    <w:abstractNumId w:val="29"/>
  </w:num>
  <w:num w:numId="30">
    <w:abstractNumId w:val="9"/>
  </w:num>
  <w:num w:numId="31">
    <w:abstractNumId w:val="20"/>
  </w:num>
  <w:num w:numId="32">
    <w:abstractNumId w:val="25"/>
  </w:num>
  <w:num w:numId="33">
    <w:abstractNumId w:val="22"/>
  </w:num>
  <w:num w:numId="34">
    <w:abstractNumId w:val="8"/>
  </w:num>
  <w:num w:numId="35">
    <w:abstractNumId w:val="31"/>
  </w:num>
  <w:num w:numId="36">
    <w:abstractNumId w:val="1"/>
  </w:num>
  <w:num w:numId="37">
    <w:abstractNumId w:val="0"/>
  </w:num>
  <w:num w:numId="38">
    <w:abstractNumId w:val="33"/>
  </w:num>
  <w:num w:numId="39">
    <w:abstractNumId w:val="11"/>
  </w:num>
  <w:num w:numId="40">
    <w:abstractNumId w:val="4"/>
  </w:num>
  <w:num w:numId="41">
    <w:abstractNumId w:val="41"/>
  </w:num>
  <w:num w:numId="42">
    <w:abstractNumId w:val="5"/>
  </w:num>
  <w:num w:numId="43">
    <w:abstractNumId w:val="45"/>
  </w:num>
  <w:num w:numId="44">
    <w:abstractNumId w:val="40"/>
  </w:num>
  <w:num w:numId="45">
    <w:abstractNumId w:val="15"/>
  </w:num>
  <w:num w:numId="46">
    <w:abstractNumId w:val="7"/>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3CA"/>
    <w:rsid w:val="000023D4"/>
    <w:rsid w:val="000423E6"/>
    <w:rsid w:val="00046040"/>
    <w:rsid w:val="00046A3C"/>
    <w:rsid w:val="00061468"/>
    <w:rsid w:val="00077D86"/>
    <w:rsid w:val="00091E37"/>
    <w:rsid w:val="000A0D9E"/>
    <w:rsid w:val="000A14B2"/>
    <w:rsid w:val="000A2073"/>
    <w:rsid w:val="000B5050"/>
    <w:rsid w:val="000C2D62"/>
    <w:rsid w:val="000C3BC5"/>
    <w:rsid w:val="000C5288"/>
    <w:rsid w:val="000F19E4"/>
    <w:rsid w:val="00106A15"/>
    <w:rsid w:val="00112BAA"/>
    <w:rsid w:val="001235E0"/>
    <w:rsid w:val="00131DB2"/>
    <w:rsid w:val="001478A5"/>
    <w:rsid w:val="00147CBA"/>
    <w:rsid w:val="00153989"/>
    <w:rsid w:val="00163813"/>
    <w:rsid w:val="001669ED"/>
    <w:rsid w:val="001811EA"/>
    <w:rsid w:val="00194B92"/>
    <w:rsid w:val="001B0B91"/>
    <w:rsid w:val="001D3DEF"/>
    <w:rsid w:val="001D4F47"/>
    <w:rsid w:val="001D66F3"/>
    <w:rsid w:val="001E4D90"/>
    <w:rsid w:val="00205B2C"/>
    <w:rsid w:val="00205C26"/>
    <w:rsid w:val="00207C57"/>
    <w:rsid w:val="002166DE"/>
    <w:rsid w:val="00224983"/>
    <w:rsid w:val="0022551B"/>
    <w:rsid w:val="002343D8"/>
    <w:rsid w:val="002358CB"/>
    <w:rsid w:val="00235936"/>
    <w:rsid w:val="002409E4"/>
    <w:rsid w:val="00246026"/>
    <w:rsid w:val="0028352C"/>
    <w:rsid w:val="00297900"/>
    <w:rsid w:val="002A165B"/>
    <w:rsid w:val="002A1F70"/>
    <w:rsid w:val="002B2C1D"/>
    <w:rsid w:val="002C25E4"/>
    <w:rsid w:val="002D16AD"/>
    <w:rsid w:val="002D2CA2"/>
    <w:rsid w:val="002F7045"/>
    <w:rsid w:val="003023CB"/>
    <w:rsid w:val="00302F3A"/>
    <w:rsid w:val="00305A2B"/>
    <w:rsid w:val="0032254A"/>
    <w:rsid w:val="00326A8E"/>
    <w:rsid w:val="003355D5"/>
    <w:rsid w:val="00341FD0"/>
    <w:rsid w:val="00392422"/>
    <w:rsid w:val="003A01EB"/>
    <w:rsid w:val="003A1C0C"/>
    <w:rsid w:val="003A4D7D"/>
    <w:rsid w:val="003A50C0"/>
    <w:rsid w:val="003B6E13"/>
    <w:rsid w:val="003C34D7"/>
    <w:rsid w:val="003C6E7C"/>
    <w:rsid w:val="003C7443"/>
    <w:rsid w:val="003E111E"/>
    <w:rsid w:val="003E323E"/>
    <w:rsid w:val="00404FA8"/>
    <w:rsid w:val="0041038F"/>
    <w:rsid w:val="0041130F"/>
    <w:rsid w:val="0041218B"/>
    <w:rsid w:val="0043085E"/>
    <w:rsid w:val="00432419"/>
    <w:rsid w:val="00432556"/>
    <w:rsid w:val="0045217B"/>
    <w:rsid w:val="004523E5"/>
    <w:rsid w:val="00467FF0"/>
    <w:rsid w:val="004700FE"/>
    <w:rsid w:val="00482DB0"/>
    <w:rsid w:val="004924A4"/>
    <w:rsid w:val="004C007C"/>
    <w:rsid w:val="004C01C8"/>
    <w:rsid w:val="004C033C"/>
    <w:rsid w:val="004C15B8"/>
    <w:rsid w:val="004F48AA"/>
    <w:rsid w:val="004F6FAD"/>
    <w:rsid w:val="005002B4"/>
    <w:rsid w:val="00501136"/>
    <w:rsid w:val="00521B7E"/>
    <w:rsid w:val="00541702"/>
    <w:rsid w:val="00576492"/>
    <w:rsid w:val="0057732D"/>
    <w:rsid w:val="00581F2D"/>
    <w:rsid w:val="005A354B"/>
    <w:rsid w:val="005C01D6"/>
    <w:rsid w:val="005C5038"/>
    <w:rsid w:val="005D1866"/>
    <w:rsid w:val="005D28BF"/>
    <w:rsid w:val="005D71C5"/>
    <w:rsid w:val="005E4FE0"/>
    <w:rsid w:val="005E7B46"/>
    <w:rsid w:val="00603718"/>
    <w:rsid w:val="0060627E"/>
    <w:rsid w:val="0060643A"/>
    <w:rsid w:val="00621EFD"/>
    <w:rsid w:val="00624DD5"/>
    <w:rsid w:val="00625D3F"/>
    <w:rsid w:val="00632C92"/>
    <w:rsid w:val="00633C17"/>
    <w:rsid w:val="00646629"/>
    <w:rsid w:val="00646959"/>
    <w:rsid w:val="006523F7"/>
    <w:rsid w:val="00652D69"/>
    <w:rsid w:val="006624E2"/>
    <w:rsid w:val="00663AF2"/>
    <w:rsid w:val="00664F52"/>
    <w:rsid w:val="0066730A"/>
    <w:rsid w:val="006753FC"/>
    <w:rsid w:val="006948F4"/>
    <w:rsid w:val="006A4523"/>
    <w:rsid w:val="006D2958"/>
    <w:rsid w:val="006D4DBC"/>
    <w:rsid w:val="006D70B8"/>
    <w:rsid w:val="006F1013"/>
    <w:rsid w:val="00726E1B"/>
    <w:rsid w:val="00737F3C"/>
    <w:rsid w:val="007439B7"/>
    <w:rsid w:val="007462CB"/>
    <w:rsid w:val="00752237"/>
    <w:rsid w:val="007577FD"/>
    <w:rsid w:val="0077191D"/>
    <w:rsid w:val="00773402"/>
    <w:rsid w:val="0078373A"/>
    <w:rsid w:val="007864A0"/>
    <w:rsid w:val="007962EA"/>
    <w:rsid w:val="007A2275"/>
    <w:rsid w:val="007B1C6A"/>
    <w:rsid w:val="007B51E5"/>
    <w:rsid w:val="007C2F0B"/>
    <w:rsid w:val="007C30F7"/>
    <w:rsid w:val="007D30D5"/>
    <w:rsid w:val="007D6E9F"/>
    <w:rsid w:val="007E1C56"/>
    <w:rsid w:val="007E37A9"/>
    <w:rsid w:val="00816E58"/>
    <w:rsid w:val="008407B0"/>
    <w:rsid w:val="00861FF6"/>
    <w:rsid w:val="00862C8A"/>
    <w:rsid w:val="0086635C"/>
    <w:rsid w:val="0087393C"/>
    <w:rsid w:val="00873A0D"/>
    <w:rsid w:val="00883F9A"/>
    <w:rsid w:val="0089659D"/>
    <w:rsid w:val="008B66C0"/>
    <w:rsid w:val="008C1BBA"/>
    <w:rsid w:val="008E2233"/>
    <w:rsid w:val="008E4CF3"/>
    <w:rsid w:val="00900B92"/>
    <w:rsid w:val="00926DB6"/>
    <w:rsid w:val="009333C2"/>
    <w:rsid w:val="00962D41"/>
    <w:rsid w:val="009827D8"/>
    <w:rsid w:val="00985235"/>
    <w:rsid w:val="00990A69"/>
    <w:rsid w:val="009A6026"/>
    <w:rsid w:val="009B0E16"/>
    <w:rsid w:val="009C784F"/>
    <w:rsid w:val="009C7DC9"/>
    <w:rsid w:val="009D53C1"/>
    <w:rsid w:val="009E0FD9"/>
    <w:rsid w:val="009E4DC3"/>
    <w:rsid w:val="009E74CA"/>
    <w:rsid w:val="009F0737"/>
    <w:rsid w:val="009F2D51"/>
    <w:rsid w:val="00A24499"/>
    <w:rsid w:val="00A256A0"/>
    <w:rsid w:val="00A25B84"/>
    <w:rsid w:val="00A30923"/>
    <w:rsid w:val="00A524F7"/>
    <w:rsid w:val="00A702B4"/>
    <w:rsid w:val="00A75873"/>
    <w:rsid w:val="00A87D95"/>
    <w:rsid w:val="00A92300"/>
    <w:rsid w:val="00AA199F"/>
    <w:rsid w:val="00AA34C6"/>
    <w:rsid w:val="00AA6ABE"/>
    <w:rsid w:val="00AB58C3"/>
    <w:rsid w:val="00AB76D9"/>
    <w:rsid w:val="00AE0458"/>
    <w:rsid w:val="00AE1784"/>
    <w:rsid w:val="00AE1F92"/>
    <w:rsid w:val="00B03007"/>
    <w:rsid w:val="00B5777C"/>
    <w:rsid w:val="00B667E4"/>
    <w:rsid w:val="00B708CF"/>
    <w:rsid w:val="00B70C39"/>
    <w:rsid w:val="00B74A73"/>
    <w:rsid w:val="00B76A8E"/>
    <w:rsid w:val="00BA4C0A"/>
    <w:rsid w:val="00BC6903"/>
    <w:rsid w:val="00BD6661"/>
    <w:rsid w:val="00BE79E8"/>
    <w:rsid w:val="00BF3D1E"/>
    <w:rsid w:val="00C029EC"/>
    <w:rsid w:val="00C14C47"/>
    <w:rsid w:val="00C206E5"/>
    <w:rsid w:val="00C409E4"/>
    <w:rsid w:val="00C438E9"/>
    <w:rsid w:val="00C43FBE"/>
    <w:rsid w:val="00C62728"/>
    <w:rsid w:val="00C7321F"/>
    <w:rsid w:val="00CA3D2E"/>
    <w:rsid w:val="00CA56EB"/>
    <w:rsid w:val="00CA7906"/>
    <w:rsid w:val="00CA7C1B"/>
    <w:rsid w:val="00CA7C51"/>
    <w:rsid w:val="00CA7FB7"/>
    <w:rsid w:val="00CB26DD"/>
    <w:rsid w:val="00CB5E1E"/>
    <w:rsid w:val="00CC2222"/>
    <w:rsid w:val="00CC6461"/>
    <w:rsid w:val="00CD53E4"/>
    <w:rsid w:val="00CE4325"/>
    <w:rsid w:val="00CE73CA"/>
    <w:rsid w:val="00CF72AC"/>
    <w:rsid w:val="00D02E3B"/>
    <w:rsid w:val="00D143D8"/>
    <w:rsid w:val="00D200E8"/>
    <w:rsid w:val="00D22C66"/>
    <w:rsid w:val="00D242F3"/>
    <w:rsid w:val="00D2483C"/>
    <w:rsid w:val="00D46FB3"/>
    <w:rsid w:val="00D47EC2"/>
    <w:rsid w:val="00D5017C"/>
    <w:rsid w:val="00D618BA"/>
    <w:rsid w:val="00D743DC"/>
    <w:rsid w:val="00D82D3A"/>
    <w:rsid w:val="00D913BA"/>
    <w:rsid w:val="00D920FA"/>
    <w:rsid w:val="00D9439F"/>
    <w:rsid w:val="00D96A74"/>
    <w:rsid w:val="00DA6E07"/>
    <w:rsid w:val="00DA7D2D"/>
    <w:rsid w:val="00DB38DB"/>
    <w:rsid w:val="00DD67B3"/>
    <w:rsid w:val="00E1595A"/>
    <w:rsid w:val="00E20A52"/>
    <w:rsid w:val="00E35894"/>
    <w:rsid w:val="00E35A8A"/>
    <w:rsid w:val="00E37DDA"/>
    <w:rsid w:val="00E451F1"/>
    <w:rsid w:val="00E61950"/>
    <w:rsid w:val="00E67AF0"/>
    <w:rsid w:val="00E8018F"/>
    <w:rsid w:val="00E96018"/>
    <w:rsid w:val="00E97D29"/>
    <w:rsid w:val="00EA4AAF"/>
    <w:rsid w:val="00ED4172"/>
    <w:rsid w:val="00ED78C5"/>
    <w:rsid w:val="00EE148E"/>
    <w:rsid w:val="00EE3985"/>
    <w:rsid w:val="00F0135A"/>
    <w:rsid w:val="00F10C6D"/>
    <w:rsid w:val="00F11A5A"/>
    <w:rsid w:val="00F4206D"/>
    <w:rsid w:val="00F64631"/>
    <w:rsid w:val="00F76076"/>
    <w:rsid w:val="00F839A0"/>
    <w:rsid w:val="00F93679"/>
    <w:rsid w:val="00FD5716"/>
    <w:rsid w:val="00FD5FB1"/>
    <w:rsid w:val="00FD6C34"/>
    <w:rsid w:val="00FE0B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EA884"/>
  <w15:chartTrackingRefBased/>
  <w15:docId w15:val="{A3F36605-97FC-4896-85CD-0C3391C14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CE73CA"/>
    <w:rPr>
      <w:color w:val="0563C1" w:themeColor="hyperlink"/>
      <w:u w:val="single"/>
    </w:rPr>
  </w:style>
  <w:style w:type="paragraph" w:customStyle="1" w:styleId="Standard">
    <w:name w:val="Standard"/>
    <w:basedOn w:val="Normale"/>
    <w:rsid w:val="007A2275"/>
    <w:pPr>
      <w:autoSpaceDN w:val="0"/>
      <w:spacing w:line="252" w:lineRule="auto"/>
    </w:pPr>
    <w:rPr>
      <w:rFonts w:ascii="Calibri" w:eastAsia="Calibri" w:hAnsi="Calibri" w:cs="Times New Roman"/>
    </w:rPr>
  </w:style>
  <w:style w:type="paragraph" w:styleId="Nessunaspaziatura">
    <w:name w:val="No Spacing"/>
    <w:uiPriority w:val="1"/>
    <w:qFormat/>
    <w:rsid w:val="007864A0"/>
    <w:pPr>
      <w:spacing w:after="0" w:line="240" w:lineRule="auto"/>
    </w:pPr>
  </w:style>
  <w:style w:type="paragraph" w:styleId="Paragrafoelenco">
    <w:name w:val="List Paragraph"/>
    <w:basedOn w:val="Normale"/>
    <w:uiPriority w:val="34"/>
    <w:qFormat/>
    <w:rsid w:val="000423E6"/>
    <w:pPr>
      <w:ind w:left="720"/>
      <w:contextualSpacing/>
    </w:pPr>
  </w:style>
  <w:style w:type="paragraph" w:styleId="Intestazione">
    <w:name w:val="header"/>
    <w:basedOn w:val="Normale"/>
    <w:link w:val="IntestazioneCarattere"/>
    <w:uiPriority w:val="99"/>
    <w:unhideWhenUsed/>
    <w:rsid w:val="00DB38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B38DB"/>
  </w:style>
  <w:style w:type="paragraph" w:styleId="Pidipagina">
    <w:name w:val="footer"/>
    <w:basedOn w:val="Normale"/>
    <w:link w:val="PidipaginaCarattere"/>
    <w:uiPriority w:val="99"/>
    <w:unhideWhenUsed/>
    <w:rsid w:val="00DB38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B38DB"/>
  </w:style>
  <w:style w:type="character" w:styleId="Rimandocommento">
    <w:name w:val="annotation reference"/>
    <w:basedOn w:val="Carpredefinitoparagrafo"/>
    <w:unhideWhenUsed/>
    <w:rsid w:val="002358CB"/>
    <w:rPr>
      <w:sz w:val="16"/>
      <w:szCs w:val="16"/>
    </w:rPr>
  </w:style>
  <w:style w:type="paragraph" w:customStyle="1" w:styleId="Testopredefi">
    <w:name w:val="Testo predefi"/>
    <w:basedOn w:val="Normale"/>
    <w:rsid w:val="002358CB"/>
    <w:pPr>
      <w:spacing w:after="0" w:line="240" w:lineRule="auto"/>
    </w:pPr>
    <w:rPr>
      <w:rFonts w:ascii="Times New Roman" w:eastAsia="Times New Roman" w:hAnsi="Times New Roman" w:cs="Times New Roman"/>
      <w:sz w:val="24"/>
      <w:szCs w:val="20"/>
      <w:lang w:eastAsia="it-IT"/>
    </w:rPr>
  </w:style>
  <w:style w:type="paragraph" w:styleId="Testocommento">
    <w:name w:val="annotation text"/>
    <w:basedOn w:val="Normale"/>
    <w:link w:val="TestocommentoCarattere"/>
    <w:unhideWhenUsed/>
    <w:rsid w:val="00EA4AAF"/>
    <w:pPr>
      <w:spacing w:line="240" w:lineRule="auto"/>
    </w:pPr>
    <w:rPr>
      <w:sz w:val="20"/>
      <w:szCs w:val="20"/>
    </w:rPr>
  </w:style>
  <w:style w:type="character" w:customStyle="1" w:styleId="TestocommentoCarattere">
    <w:name w:val="Testo commento Carattere"/>
    <w:basedOn w:val="Carpredefinitoparagrafo"/>
    <w:link w:val="Testocommento"/>
    <w:rsid w:val="00EA4AAF"/>
    <w:rPr>
      <w:sz w:val="20"/>
      <w:szCs w:val="20"/>
    </w:rPr>
  </w:style>
  <w:style w:type="paragraph" w:styleId="Testonotaapidipagina">
    <w:name w:val="footnote text"/>
    <w:basedOn w:val="Normale"/>
    <w:link w:val="TestonotaapidipaginaCarattere"/>
    <w:uiPriority w:val="99"/>
    <w:semiHidden/>
    <w:unhideWhenUsed/>
    <w:rsid w:val="00EA4AA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A4AAF"/>
    <w:rPr>
      <w:sz w:val="20"/>
      <w:szCs w:val="20"/>
    </w:rPr>
  </w:style>
  <w:style w:type="character" w:styleId="Rimandonotaapidipagina">
    <w:name w:val="footnote reference"/>
    <w:basedOn w:val="Carpredefinitoparagrafo"/>
    <w:uiPriority w:val="99"/>
    <w:semiHidden/>
    <w:unhideWhenUsed/>
    <w:rsid w:val="00EA4AAF"/>
    <w:rPr>
      <w:vertAlign w:val="superscript"/>
    </w:rPr>
  </w:style>
  <w:style w:type="paragraph" w:styleId="Testofumetto">
    <w:name w:val="Balloon Text"/>
    <w:basedOn w:val="Normale"/>
    <w:link w:val="TestofumettoCarattere"/>
    <w:uiPriority w:val="99"/>
    <w:semiHidden/>
    <w:unhideWhenUsed/>
    <w:rsid w:val="00EA4AA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A4AAF"/>
    <w:rPr>
      <w:rFonts w:ascii="Segoe UI" w:hAnsi="Segoe UI" w:cs="Segoe UI"/>
      <w:sz w:val="18"/>
      <w:szCs w:val="18"/>
    </w:rPr>
  </w:style>
  <w:style w:type="paragraph" w:styleId="Soggettocommento">
    <w:name w:val="annotation subject"/>
    <w:basedOn w:val="Testocommento"/>
    <w:next w:val="Testocommento"/>
    <w:link w:val="SoggettocommentoCarattere"/>
    <w:uiPriority w:val="99"/>
    <w:semiHidden/>
    <w:unhideWhenUsed/>
    <w:rsid w:val="008C1BBA"/>
    <w:rPr>
      <w:b/>
      <w:bCs/>
    </w:rPr>
  </w:style>
  <w:style w:type="character" w:customStyle="1" w:styleId="SoggettocommentoCarattere">
    <w:name w:val="Soggetto commento Carattere"/>
    <w:basedOn w:val="TestocommentoCarattere"/>
    <w:link w:val="Soggettocommento"/>
    <w:uiPriority w:val="99"/>
    <w:semiHidden/>
    <w:rsid w:val="008C1BBA"/>
    <w:rPr>
      <w:b/>
      <w:bCs/>
      <w:sz w:val="20"/>
      <w:szCs w:val="20"/>
    </w:rPr>
  </w:style>
  <w:style w:type="paragraph" w:styleId="Corpotesto">
    <w:name w:val="Body Text"/>
    <w:basedOn w:val="Normale"/>
    <w:link w:val="CorpotestoCarattere"/>
    <w:uiPriority w:val="1"/>
    <w:qFormat/>
    <w:rsid w:val="001E4D90"/>
    <w:pPr>
      <w:widowControl w:val="0"/>
      <w:spacing w:after="0" w:line="240" w:lineRule="auto"/>
      <w:ind w:left="160"/>
    </w:pPr>
    <w:rPr>
      <w:rFonts w:ascii="Calibri" w:eastAsia="Calibri" w:hAnsi="Calibri"/>
      <w:sz w:val="18"/>
      <w:szCs w:val="18"/>
      <w:lang w:val="en-US"/>
    </w:rPr>
  </w:style>
  <w:style w:type="character" w:customStyle="1" w:styleId="CorpotestoCarattere">
    <w:name w:val="Corpo testo Carattere"/>
    <w:basedOn w:val="Carpredefinitoparagrafo"/>
    <w:link w:val="Corpotesto"/>
    <w:uiPriority w:val="1"/>
    <w:rsid w:val="001E4D90"/>
    <w:rPr>
      <w:rFonts w:ascii="Calibri" w:eastAsia="Calibri" w:hAnsi="Calibr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297359">
      <w:bodyDiv w:val="1"/>
      <w:marLeft w:val="0"/>
      <w:marRight w:val="0"/>
      <w:marTop w:val="0"/>
      <w:marBottom w:val="0"/>
      <w:divBdr>
        <w:top w:val="none" w:sz="0" w:space="0" w:color="auto"/>
        <w:left w:val="none" w:sz="0" w:space="0" w:color="auto"/>
        <w:bottom w:val="none" w:sz="0" w:space="0" w:color="auto"/>
        <w:right w:val="none" w:sz="0" w:space="0" w:color="auto"/>
      </w:divBdr>
      <w:divsChild>
        <w:div w:id="658848469">
          <w:marLeft w:val="0"/>
          <w:marRight w:val="0"/>
          <w:marTop w:val="0"/>
          <w:marBottom w:val="0"/>
          <w:divBdr>
            <w:top w:val="none" w:sz="0" w:space="0" w:color="auto"/>
            <w:left w:val="single" w:sz="6" w:space="0" w:color="E5E5E5"/>
            <w:bottom w:val="none" w:sz="0" w:space="0" w:color="auto"/>
            <w:right w:val="single" w:sz="6" w:space="0" w:color="E5E5E5"/>
          </w:divBdr>
          <w:divsChild>
            <w:div w:id="1955941459">
              <w:marLeft w:val="0"/>
              <w:marRight w:val="0"/>
              <w:marTop w:val="0"/>
              <w:marBottom w:val="0"/>
              <w:divBdr>
                <w:top w:val="none" w:sz="0" w:space="0" w:color="auto"/>
                <w:left w:val="none" w:sz="0" w:space="0" w:color="auto"/>
                <w:bottom w:val="none" w:sz="0" w:space="0" w:color="auto"/>
                <w:right w:val="none" w:sz="0" w:space="0" w:color="auto"/>
              </w:divBdr>
              <w:divsChild>
                <w:div w:id="178476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045794">
      <w:bodyDiv w:val="1"/>
      <w:marLeft w:val="0"/>
      <w:marRight w:val="0"/>
      <w:marTop w:val="0"/>
      <w:marBottom w:val="0"/>
      <w:divBdr>
        <w:top w:val="none" w:sz="0" w:space="0" w:color="auto"/>
        <w:left w:val="none" w:sz="0" w:space="0" w:color="auto"/>
        <w:bottom w:val="none" w:sz="0" w:space="0" w:color="auto"/>
        <w:right w:val="none" w:sz="0" w:space="0" w:color="auto"/>
      </w:divBdr>
      <w:divsChild>
        <w:div w:id="333071029">
          <w:marLeft w:val="0"/>
          <w:marRight w:val="0"/>
          <w:marTop w:val="0"/>
          <w:marBottom w:val="0"/>
          <w:divBdr>
            <w:top w:val="none" w:sz="0" w:space="0" w:color="auto"/>
            <w:left w:val="none" w:sz="0" w:space="0" w:color="auto"/>
            <w:bottom w:val="none" w:sz="0" w:space="0" w:color="auto"/>
            <w:right w:val="none" w:sz="0" w:space="0" w:color="auto"/>
          </w:divBdr>
          <w:divsChild>
            <w:div w:id="1089622035">
              <w:marLeft w:val="0"/>
              <w:marRight w:val="0"/>
              <w:marTop w:val="0"/>
              <w:marBottom w:val="0"/>
              <w:divBdr>
                <w:top w:val="none" w:sz="0" w:space="0" w:color="auto"/>
                <w:left w:val="none" w:sz="0" w:space="0" w:color="auto"/>
                <w:bottom w:val="none" w:sz="0" w:space="0" w:color="auto"/>
                <w:right w:val="none" w:sz="0" w:space="0" w:color="auto"/>
              </w:divBdr>
              <w:divsChild>
                <w:div w:id="967975490">
                  <w:marLeft w:val="0"/>
                  <w:marRight w:val="0"/>
                  <w:marTop w:val="0"/>
                  <w:marBottom w:val="0"/>
                  <w:divBdr>
                    <w:top w:val="none" w:sz="0" w:space="0" w:color="auto"/>
                    <w:left w:val="none" w:sz="0" w:space="0" w:color="auto"/>
                    <w:bottom w:val="none" w:sz="0" w:space="0" w:color="auto"/>
                    <w:right w:val="none" w:sz="0" w:space="0" w:color="auto"/>
                  </w:divBdr>
                  <w:divsChild>
                    <w:div w:id="2127431522">
                      <w:marLeft w:val="0"/>
                      <w:marRight w:val="0"/>
                      <w:marTop w:val="0"/>
                      <w:marBottom w:val="0"/>
                      <w:divBdr>
                        <w:top w:val="none" w:sz="0" w:space="0" w:color="auto"/>
                        <w:left w:val="none" w:sz="0" w:space="0" w:color="auto"/>
                        <w:bottom w:val="none" w:sz="0" w:space="0" w:color="auto"/>
                        <w:right w:val="none" w:sz="0" w:space="0" w:color="auto"/>
                      </w:divBdr>
                      <w:divsChild>
                        <w:div w:id="1507017019">
                          <w:marLeft w:val="0"/>
                          <w:marRight w:val="0"/>
                          <w:marTop w:val="0"/>
                          <w:marBottom w:val="0"/>
                          <w:divBdr>
                            <w:top w:val="none" w:sz="0" w:space="0" w:color="auto"/>
                            <w:left w:val="none" w:sz="0" w:space="0" w:color="auto"/>
                            <w:bottom w:val="none" w:sz="0" w:space="0" w:color="auto"/>
                            <w:right w:val="none" w:sz="0" w:space="0" w:color="auto"/>
                          </w:divBdr>
                          <w:divsChild>
                            <w:div w:id="389967001">
                              <w:marLeft w:val="0"/>
                              <w:marRight w:val="0"/>
                              <w:marTop w:val="0"/>
                              <w:marBottom w:val="300"/>
                              <w:divBdr>
                                <w:top w:val="none" w:sz="0" w:space="0" w:color="auto"/>
                                <w:left w:val="none" w:sz="0" w:space="0" w:color="auto"/>
                                <w:bottom w:val="none" w:sz="0" w:space="0" w:color="auto"/>
                                <w:right w:val="none" w:sz="0" w:space="0" w:color="auto"/>
                              </w:divBdr>
                              <w:divsChild>
                                <w:div w:id="1543517458">
                                  <w:marLeft w:val="0"/>
                                  <w:marRight w:val="0"/>
                                  <w:marTop w:val="0"/>
                                  <w:marBottom w:val="0"/>
                                  <w:divBdr>
                                    <w:top w:val="none" w:sz="0" w:space="0" w:color="auto"/>
                                    <w:left w:val="none" w:sz="0" w:space="0" w:color="auto"/>
                                    <w:bottom w:val="none" w:sz="0" w:space="0" w:color="auto"/>
                                    <w:right w:val="none" w:sz="0" w:space="0" w:color="auto"/>
                                  </w:divBdr>
                                  <w:divsChild>
                                    <w:div w:id="1737510987">
                                      <w:marLeft w:val="0"/>
                                      <w:marRight w:val="0"/>
                                      <w:marTop w:val="0"/>
                                      <w:marBottom w:val="0"/>
                                      <w:divBdr>
                                        <w:top w:val="none" w:sz="0" w:space="0" w:color="auto"/>
                                        <w:left w:val="none" w:sz="0" w:space="0" w:color="auto"/>
                                        <w:bottom w:val="none" w:sz="0" w:space="0" w:color="auto"/>
                                        <w:right w:val="none" w:sz="0" w:space="0" w:color="auto"/>
                                      </w:divBdr>
                                      <w:divsChild>
                                        <w:div w:id="143609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9EB47-B4F8-4D79-897E-81511E3FB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1308</Words>
  <Characters>7461</Characters>
  <Application>Microsoft Office Word</Application>
  <DocSecurity>0</DocSecurity>
  <Lines>62</Lines>
  <Paragraphs>17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Robert Half</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Giorgini, Chiara (IT)</dc:creator>
  <cp:keywords/>
  <dc:description/>
  <cp:lastModifiedBy>Michela Vandi</cp:lastModifiedBy>
  <cp:revision>4</cp:revision>
  <dcterms:created xsi:type="dcterms:W3CDTF">2018-10-02T07:28:00Z</dcterms:created>
  <dcterms:modified xsi:type="dcterms:W3CDTF">2018-12-18T10:24:00Z</dcterms:modified>
</cp:coreProperties>
</file>